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6205"/>
      </w:tblGrid>
      <w:tr w:rsidR="003F71FC" w14:paraId="53649A29" w14:textId="77777777" w:rsidTr="00901DBC">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56847F58" w14:textId="60311EE5" w:rsid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7B1E37">
              <w:rPr>
                <w:rFonts w:asciiTheme="minorHAnsi" w:hAnsiTheme="minorHAnsi" w:cstheme="minorHAnsi"/>
                <w:b/>
                <w:bCs/>
                <w:sz w:val="40"/>
                <w:szCs w:val="40"/>
              </w:rPr>
              <w:t>Four</w:t>
            </w:r>
            <w:r w:rsidRPr="003F71FC">
              <w:rPr>
                <w:rFonts w:asciiTheme="minorHAnsi" w:hAnsiTheme="minorHAnsi" w:cstheme="minorHAnsi"/>
                <w:b/>
                <w:bCs/>
                <w:sz w:val="40"/>
                <w:szCs w:val="40"/>
              </w:rPr>
              <w:t xml:space="preserve"> – Grade Four</w:t>
            </w:r>
            <w:r w:rsidRPr="003F71FC">
              <w:rPr>
                <w:rFonts w:asciiTheme="minorHAnsi" w:hAnsiTheme="minorHAnsi" w:cstheme="minorHAnsi"/>
                <w:b/>
                <w:bCs/>
                <w:sz w:val="36"/>
                <w:szCs w:val="36"/>
              </w:rPr>
              <w:t xml:space="preserve"> </w:t>
            </w:r>
          </w:p>
          <w:p w14:paraId="280F88A8" w14:textId="77777777" w:rsidR="00805AE8" w:rsidRDefault="00805AE8" w:rsidP="00102F30">
            <w:pPr>
              <w:rPr>
                <w:rFonts w:asciiTheme="minorHAnsi" w:hAnsiTheme="minorHAnsi" w:cstheme="minorHAnsi"/>
                <w:b/>
                <w:bCs/>
                <w:sz w:val="36"/>
                <w:szCs w:val="36"/>
              </w:rPr>
            </w:pPr>
          </w:p>
          <w:p w14:paraId="7E0C6EBE" w14:textId="074DE4C5" w:rsidR="00805AE8" w:rsidRPr="00805AE8" w:rsidRDefault="00805AE8" w:rsidP="00102F30">
            <w:pPr>
              <w:rPr>
                <w:rFonts w:asciiTheme="minorHAnsi" w:hAnsiTheme="minorHAnsi" w:cstheme="minorHAnsi"/>
                <w:b/>
                <w:bCs/>
                <w:sz w:val="36"/>
                <w:szCs w:val="36"/>
              </w:rPr>
            </w:pPr>
            <w:r>
              <w:rPr>
                <w:rFonts w:asciiTheme="minorHAnsi" w:hAnsiTheme="minorHAnsi" w:cstheme="minorHAnsi"/>
                <w:b/>
                <w:bCs/>
                <w:sz w:val="36"/>
                <w:szCs w:val="36"/>
              </w:rPr>
              <w:t>Black Miners and the Historic Mt. Olivet Cemetery</w:t>
            </w:r>
          </w:p>
          <w:p w14:paraId="679D497B" w14:textId="0EE0F638" w:rsidR="00805AE8" w:rsidRDefault="00805AE8" w:rsidP="00805AE8">
            <w:pPr>
              <w:widowControl w:val="0"/>
              <w:spacing w:line="240" w:lineRule="auto"/>
              <w:rPr>
                <w:rFonts w:ascii="Georgia" w:eastAsia="Georgia" w:hAnsi="Georgia" w:cs="Georgia"/>
                <w:sz w:val="24"/>
                <w:szCs w:val="24"/>
              </w:rPr>
            </w:pPr>
            <w:r>
              <w:rPr>
                <w:noProof/>
              </w:rPr>
              <w:drawing>
                <wp:anchor distT="114300" distB="114300" distL="114300" distR="114300" simplePos="0" relativeHeight="251671552" behindDoc="0" locked="0" layoutInCell="1" hidden="0" allowOverlap="1" wp14:anchorId="5A3CF0BB" wp14:editId="460B1220">
                  <wp:simplePos x="0" y="0"/>
                  <wp:positionH relativeFrom="column">
                    <wp:posOffset>-19408</wp:posOffset>
                  </wp:positionH>
                  <wp:positionV relativeFrom="paragraph">
                    <wp:posOffset>136167</wp:posOffset>
                  </wp:positionV>
                  <wp:extent cx="2166938" cy="2877785"/>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66938" cy="2877785"/>
                          </a:xfrm>
                          <a:prstGeom prst="rect">
                            <a:avLst/>
                          </a:prstGeom>
                          <a:ln/>
                        </pic:spPr>
                      </pic:pic>
                    </a:graphicData>
                  </a:graphic>
                </wp:anchor>
              </w:drawing>
            </w:r>
            <w:r>
              <w:rPr>
                <w:rFonts w:ascii="Georgia" w:eastAsia="Georgia" w:hAnsi="Georgia" w:cs="Georgia"/>
                <w:sz w:val="24"/>
                <w:szCs w:val="24"/>
              </w:rPr>
              <w:t xml:space="preserve">The Roslyn Cemetery includes the Mt. Olivet Cemetery, where </w:t>
            </w:r>
            <w:r>
              <w:rPr>
                <w:rFonts w:ascii="Georgia" w:eastAsia="Georgia" w:hAnsi="Georgia" w:cs="Georgia"/>
                <w:b/>
                <w:sz w:val="24"/>
                <w:szCs w:val="24"/>
                <w:u w:val="single"/>
              </w:rPr>
              <w:t>Black-American</w:t>
            </w:r>
            <w:r>
              <w:rPr>
                <w:rFonts w:ascii="Georgia" w:eastAsia="Georgia" w:hAnsi="Georgia" w:cs="Georgia"/>
                <w:sz w:val="24"/>
                <w:szCs w:val="24"/>
              </w:rPr>
              <w:t xml:space="preserve"> (also known as </w:t>
            </w:r>
            <w:r>
              <w:rPr>
                <w:rFonts w:ascii="Georgia" w:eastAsia="Georgia" w:hAnsi="Georgia" w:cs="Georgia"/>
                <w:b/>
                <w:sz w:val="24"/>
                <w:szCs w:val="24"/>
                <w:u w:val="single"/>
              </w:rPr>
              <w:t>Afro-American</w:t>
            </w:r>
            <w:r>
              <w:rPr>
                <w:rFonts w:ascii="Georgia" w:eastAsia="Georgia" w:hAnsi="Georgia" w:cs="Georgia"/>
                <w:sz w:val="24"/>
                <w:szCs w:val="24"/>
              </w:rPr>
              <w:t xml:space="preserve"> and </w:t>
            </w:r>
            <w:proofErr w:type="gramStart"/>
            <w:r>
              <w:rPr>
                <w:rFonts w:ascii="Georgia" w:eastAsia="Georgia" w:hAnsi="Georgia" w:cs="Georgia"/>
                <w:b/>
                <w:sz w:val="24"/>
                <w:szCs w:val="24"/>
                <w:u w:val="single"/>
              </w:rPr>
              <w:t>African-American</w:t>
            </w:r>
            <w:proofErr w:type="gramEnd"/>
            <w:r>
              <w:rPr>
                <w:rFonts w:ascii="Georgia" w:eastAsia="Georgia" w:hAnsi="Georgia" w:cs="Georgia"/>
                <w:sz w:val="24"/>
                <w:szCs w:val="24"/>
              </w:rPr>
              <w:t>) citizens were buried. It reminds us of the important role that Black-Americans played in the early years of Roslyn and the coal mines. When the white immigrant miners (1</w:t>
            </w:r>
            <w:r>
              <w:rPr>
                <w:rFonts w:ascii="Georgia" w:eastAsia="Georgia" w:hAnsi="Georgia" w:cs="Georgia"/>
                <w:sz w:val="24"/>
                <w:szCs w:val="24"/>
                <w:vertAlign w:val="superscript"/>
              </w:rPr>
              <w:t>st</w:t>
            </w:r>
            <w:r>
              <w:rPr>
                <w:rFonts w:ascii="Georgia" w:eastAsia="Georgia" w:hAnsi="Georgia" w:cs="Georgia"/>
                <w:sz w:val="24"/>
                <w:szCs w:val="24"/>
              </w:rPr>
              <w:t xml:space="preserve"> and 2</w:t>
            </w:r>
            <w:r>
              <w:rPr>
                <w:rFonts w:ascii="Georgia" w:eastAsia="Georgia" w:hAnsi="Georgia" w:cs="Georgia"/>
                <w:sz w:val="24"/>
                <w:szCs w:val="24"/>
                <w:vertAlign w:val="superscript"/>
              </w:rPr>
              <w:t>nd</w:t>
            </w:r>
            <w:r>
              <w:rPr>
                <w:rFonts w:ascii="Georgia" w:eastAsia="Georgia" w:hAnsi="Georgia" w:cs="Georgia"/>
                <w:sz w:val="24"/>
                <w:szCs w:val="24"/>
              </w:rPr>
              <w:t xml:space="preserve"> generation) went on </w:t>
            </w:r>
            <w:r>
              <w:rPr>
                <w:rFonts w:ascii="Georgia" w:eastAsia="Georgia" w:hAnsi="Georgia" w:cs="Georgia"/>
                <w:b/>
                <w:sz w:val="24"/>
                <w:szCs w:val="24"/>
                <w:u w:val="single"/>
              </w:rPr>
              <w:t>strike</w:t>
            </w:r>
            <w:r>
              <w:rPr>
                <w:rFonts w:ascii="Georgia" w:eastAsia="Georgia" w:hAnsi="Georgia" w:cs="Georgia"/>
                <w:sz w:val="24"/>
                <w:szCs w:val="24"/>
              </w:rPr>
              <w:t xml:space="preserve"> in 1888, demanding better wages and working conditions, the coal mine owners, the Northern Pacific Coal Company, responded to the strike by recruiting Black-Americans from the eastern and midwestern United States. The recruits included farmers, miners and former slaves who were told that jobs and better lives awaited them in Roslyn. They were not told about the strike, or that they would </w:t>
            </w:r>
            <w:proofErr w:type="gramStart"/>
            <w:r>
              <w:rPr>
                <w:rFonts w:ascii="Georgia" w:eastAsia="Georgia" w:hAnsi="Georgia" w:cs="Georgia"/>
                <w:sz w:val="24"/>
                <w:szCs w:val="24"/>
              </w:rPr>
              <w:t xml:space="preserve">be  </w:t>
            </w:r>
            <w:r>
              <w:rPr>
                <w:rFonts w:ascii="Georgia" w:eastAsia="Georgia" w:hAnsi="Georgia" w:cs="Georgia"/>
                <w:b/>
                <w:sz w:val="24"/>
                <w:szCs w:val="24"/>
                <w:u w:val="single"/>
              </w:rPr>
              <w:t>strikebreakers</w:t>
            </w:r>
            <w:proofErr w:type="gramEnd"/>
            <w:r>
              <w:rPr>
                <w:rFonts w:ascii="Georgia" w:eastAsia="Georgia" w:hAnsi="Georgia" w:cs="Georgia"/>
                <w:sz w:val="24"/>
                <w:szCs w:val="24"/>
              </w:rPr>
              <w:t>, until later.</w:t>
            </w:r>
          </w:p>
          <w:p w14:paraId="165ACB41" w14:textId="330C6C06" w:rsidR="003F71FC" w:rsidRPr="00505BAD" w:rsidRDefault="003F71FC" w:rsidP="00102F30">
            <w:pPr>
              <w:rPr>
                <w:rFonts w:ascii="Georgia" w:eastAsia="Georgia" w:hAnsi="Georgia" w:cs="Georgia"/>
              </w:rPr>
            </w:pPr>
          </w:p>
          <w:p w14:paraId="34343F13" w14:textId="06606E44" w:rsidR="003F71FC" w:rsidRDefault="00EB70E9" w:rsidP="00102F30">
            <w:r w:rsidRPr="00EB70E9">
              <w:rPr>
                <w:rFonts w:ascii="Georgia" w:hAnsi="Georgia"/>
                <w:i/>
                <w:noProof/>
                <w14:ligatures w14:val="standardContextual"/>
              </w:rPr>
              <w:pict w14:anchorId="3C6F69D3">
                <v:rect id="_x0000_i1025" alt="" style="width:468pt;height:.05pt;mso-width-percent:0;mso-height-percent:0;mso-width-percent:0;mso-height-percent:0" o:hralign="center" o:hrstd="t" o:hr="t" fillcolor="#a0a0a0" stroked="f"/>
              </w:pict>
            </w:r>
          </w:p>
        </w:tc>
      </w:tr>
    </w:tbl>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p w14:paraId="3AB533C1" w14:textId="77777777" w:rsidR="00A92955" w:rsidRDefault="00A92955" w:rsidP="00A92955">
      <w:pPr>
        <w:ind w:left="-720"/>
      </w:pPr>
    </w:p>
    <w:p w14:paraId="6F2D86F7" w14:textId="78AAD1A2" w:rsidR="00086DF2" w:rsidRDefault="00086DF2" w:rsidP="00A92955">
      <w:pPr>
        <w:ind w:left="-720"/>
      </w:pPr>
    </w:p>
    <w:p w14:paraId="30CD3E65" w14:textId="67527824" w:rsidR="00805AE8" w:rsidRDefault="00805AE8">
      <w:pPr>
        <w:spacing w:line="240" w:lineRule="auto"/>
        <w:rPr>
          <w:b/>
          <w:sz w:val="24"/>
          <w:szCs w:val="24"/>
          <w:u w:val="single"/>
        </w:rPr>
      </w:pPr>
      <w:r>
        <w:rPr>
          <w:b/>
          <w:sz w:val="24"/>
          <w:szCs w:val="24"/>
          <w:u w:val="single"/>
        </w:rPr>
        <w:br w:type="page"/>
      </w:r>
    </w:p>
    <w:p w14:paraId="252F18AF" w14:textId="77777777" w:rsidR="00805AE8" w:rsidRDefault="00805AE8" w:rsidP="00805AE8">
      <w:pPr>
        <w:widowControl w:val="0"/>
        <w:spacing w:line="240" w:lineRule="auto"/>
        <w:rPr>
          <w:rFonts w:ascii="Georgia" w:eastAsia="Georgia" w:hAnsi="Georgia" w:cs="Georgia"/>
          <w:sz w:val="24"/>
          <w:szCs w:val="24"/>
        </w:rPr>
      </w:pPr>
      <w:r>
        <w:rPr>
          <w:rFonts w:ascii="Georgia" w:eastAsia="Georgia" w:hAnsi="Georgia" w:cs="Georgia"/>
          <w:sz w:val="24"/>
          <w:szCs w:val="24"/>
        </w:rPr>
        <w:lastRenderedPageBreak/>
        <w:t>The white miners did not welcome the Black-Americans primarily because they were strikebreakers – not simply because they were black. The black miners prevented strikers’ success by keeping the mines running – the Northern Pacific Coal Company did not have to improve working conditions immediately. Their arrival meant the white miners no longer had jobs.</w:t>
      </w:r>
    </w:p>
    <w:p w14:paraId="1AD2B3F7" w14:textId="77777777" w:rsidR="00805AE8" w:rsidRDefault="00805AE8" w:rsidP="00805AE8">
      <w:pPr>
        <w:widowControl w:val="0"/>
        <w:spacing w:line="240" w:lineRule="auto"/>
        <w:rPr>
          <w:rFonts w:ascii="Georgia" w:eastAsia="Georgia" w:hAnsi="Georgia" w:cs="Georgia"/>
          <w:sz w:val="24"/>
          <w:szCs w:val="24"/>
        </w:rPr>
      </w:pPr>
    </w:p>
    <w:p w14:paraId="204EC72A" w14:textId="77777777" w:rsidR="00805AE8" w:rsidRDefault="00805AE8" w:rsidP="00805AE8">
      <w:pPr>
        <w:widowControl w:val="0"/>
        <w:spacing w:line="240" w:lineRule="auto"/>
        <w:rPr>
          <w:rFonts w:ascii="Georgia" w:eastAsia="Georgia" w:hAnsi="Georgia" w:cs="Georgia"/>
          <w:strike/>
          <w:sz w:val="24"/>
          <w:szCs w:val="24"/>
        </w:rPr>
      </w:pPr>
      <w:r>
        <w:rPr>
          <w:rFonts w:ascii="Georgia" w:eastAsia="Georgia" w:hAnsi="Georgia" w:cs="Georgia"/>
          <w:sz w:val="24"/>
          <w:szCs w:val="24"/>
        </w:rPr>
        <w:t>Relationships between the old and new groups of miners were difficult. The white miners’ anger developed into hateful attitudes about the black miners, which we would now call “</w:t>
      </w:r>
      <w:r>
        <w:rPr>
          <w:rFonts w:ascii="Georgia" w:eastAsia="Georgia" w:hAnsi="Georgia" w:cs="Georgia"/>
          <w:b/>
          <w:sz w:val="24"/>
          <w:szCs w:val="24"/>
          <w:u w:val="single"/>
        </w:rPr>
        <w:t>racism</w:t>
      </w:r>
      <w:r>
        <w:rPr>
          <w:rFonts w:ascii="Georgia" w:eastAsia="Georgia" w:hAnsi="Georgia" w:cs="Georgia"/>
          <w:sz w:val="24"/>
          <w:szCs w:val="24"/>
        </w:rPr>
        <w:t>” and “</w:t>
      </w:r>
      <w:r>
        <w:rPr>
          <w:rFonts w:ascii="Georgia" w:eastAsia="Georgia" w:hAnsi="Georgia" w:cs="Georgia"/>
          <w:b/>
          <w:sz w:val="24"/>
          <w:szCs w:val="24"/>
          <w:u w:val="single"/>
        </w:rPr>
        <w:t>prejudice</w:t>
      </w:r>
      <w:r>
        <w:rPr>
          <w:rFonts w:ascii="Georgia" w:eastAsia="Georgia" w:hAnsi="Georgia" w:cs="Georgia"/>
          <w:sz w:val="24"/>
          <w:szCs w:val="24"/>
        </w:rPr>
        <w:t>.”</w:t>
      </w:r>
    </w:p>
    <w:p w14:paraId="093B497A" w14:textId="77777777" w:rsidR="00805AE8" w:rsidRDefault="00805AE8" w:rsidP="00805AE8">
      <w:pPr>
        <w:widowControl w:val="0"/>
        <w:spacing w:line="240" w:lineRule="auto"/>
        <w:rPr>
          <w:rFonts w:ascii="Georgia" w:eastAsia="Georgia" w:hAnsi="Georgia" w:cs="Georgia"/>
          <w:strike/>
          <w:sz w:val="24"/>
          <w:szCs w:val="24"/>
        </w:rPr>
      </w:pPr>
    </w:p>
    <w:p w14:paraId="427E736C" w14:textId="77777777" w:rsidR="00805AE8" w:rsidRDefault="00805AE8" w:rsidP="00805AE8">
      <w:pPr>
        <w:widowControl w:val="0"/>
        <w:spacing w:line="240" w:lineRule="auto"/>
        <w:rPr>
          <w:rFonts w:ascii="Georgia" w:eastAsia="Georgia" w:hAnsi="Georgia" w:cs="Georgia"/>
          <w:sz w:val="24"/>
          <w:szCs w:val="24"/>
        </w:rPr>
      </w:pPr>
      <w:r>
        <w:rPr>
          <w:rFonts w:ascii="Georgia" w:eastAsia="Georgia" w:hAnsi="Georgia" w:cs="Georgia"/>
          <w:sz w:val="24"/>
          <w:szCs w:val="24"/>
        </w:rPr>
        <w:t xml:space="preserve">A Black-American community developed in Roslyn. At first, they lived apart from the white community, outside of Roslyn in Jonesville (near Ronald and the #3 mine). These immigrants followed paths </w:t>
      </w:r>
      <w:proofErr w:type="gramStart"/>
      <w:r>
        <w:rPr>
          <w:rFonts w:ascii="Georgia" w:eastAsia="Georgia" w:hAnsi="Georgia" w:cs="Georgia"/>
          <w:sz w:val="24"/>
          <w:szCs w:val="24"/>
        </w:rPr>
        <w:t>similar to</w:t>
      </w:r>
      <w:proofErr w:type="gramEnd"/>
      <w:r>
        <w:rPr>
          <w:rFonts w:ascii="Georgia" w:eastAsia="Georgia" w:hAnsi="Georgia" w:cs="Georgia"/>
          <w:sz w:val="24"/>
          <w:szCs w:val="24"/>
        </w:rPr>
        <w:t xml:space="preserve"> those of the white immigrants, establishing a school, church and lodge to assist the families. The first Black Free Masons lodge in Washington was started as a club in </w:t>
      </w:r>
      <w:proofErr w:type="gramStart"/>
      <w:r>
        <w:rPr>
          <w:rFonts w:ascii="Georgia" w:eastAsia="Georgia" w:hAnsi="Georgia" w:cs="Georgia"/>
          <w:sz w:val="24"/>
          <w:szCs w:val="24"/>
        </w:rPr>
        <w:t>May,</w:t>
      </w:r>
      <w:proofErr w:type="gramEnd"/>
      <w:r>
        <w:rPr>
          <w:rFonts w:ascii="Georgia" w:eastAsia="Georgia" w:hAnsi="Georgia" w:cs="Georgia"/>
          <w:sz w:val="24"/>
          <w:szCs w:val="24"/>
        </w:rPr>
        <w:t xml:space="preserve"> 1889, at Roslyn. They established the Mt. Olivet cemetery for black immigrants.</w:t>
      </w:r>
    </w:p>
    <w:p w14:paraId="081ECADF" w14:textId="77777777" w:rsidR="00805AE8" w:rsidRDefault="00805AE8" w:rsidP="00805AE8">
      <w:pPr>
        <w:widowControl w:val="0"/>
        <w:spacing w:line="240" w:lineRule="auto"/>
        <w:rPr>
          <w:rFonts w:ascii="Georgia" w:eastAsia="Georgia" w:hAnsi="Georgia" w:cs="Georgia"/>
          <w:sz w:val="24"/>
          <w:szCs w:val="24"/>
        </w:rPr>
      </w:pPr>
    </w:p>
    <w:p w14:paraId="61D7E6F3" w14:textId="2059739A" w:rsidR="00DC6BDB" w:rsidRDefault="00805AE8" w:rsidP="00805AE8">
      <w:pPr>
        <w:rPr>
          <w:rFonts w:ascii="Georgia" w:eastAsia="Georgia" w:hAnsi="Georgia" w:cs="Georgia"/>
          <w:sz w:val="24"/>
          <w:szCs w:val="24"/>
        </w:rPr>
      </w:pPr>
      <w:r>
        <w:rPr>
          <w:rFonts w:ascii="Georgia" w:eastAsia="Georgia" w:hAnsi="Georgia" w:cs="Georgia"/>
          <w:sz w:val="24"/>
          <w:szCs w:val="24"/>
        </w:rPr>
        <w:t>The black immigrants suffered hard times just like the first Roslyn immigrants. However, the tense relations between white and black immigrants resulted in extra hard times for black immigrants who often feared for their lives.  Many were armed, both at work and at home. When white miners eventually returned to work in the mines, relations improved as black and white worked side by side.  Dangerous mining work meant all workers had to rely on one another.  Within a few years, the black immigrants were able to move into Roslyn, strengthening the community.</w:t>
      </w:r>
    </w:p>
    <w:p w14:paraId="18786B72" w14:textId="5EBEC316" w:rsidR="00790798" w:rsidRDefault="00790798">
      <w:pPr>
        <w:spacing w:line="240" w:lineRule="auto"/>
        <w:rPr>
          <w:rFonts w:ascii="Georgia" w:eastAsia="Georgia" w:hAnsi="Georgia" w:cs="Georgia"/>
          <w:sz w:val="24"/>
          <w:szCs w:val="24"/>
        </w:rPr>
      </w:pPr>
      <w:r>
        <w:rPr>
          <w:rFonts w:ascii="Georgia" w:eastAsia="Georgia" w:hAnsi="Georgia" w:cs="Georgia"/>
          <w:sz w:val="24"/>
          <w:szCs w:val="24"/>
        </w:rPr>
        <w:br w:type="page"/>
      </w:r>
    </w:p>
    <w:p w14:paraId="106DD934" w14:textId="77777777" w:rsidR="00790798" w:rsidRDefault="00790798" w:rsidP="00790798">
      <w:pPr>
        <w:widowControl w:val="0"/>
        <w:spacing w:line="240" w:lineRule="auto"/>
        <w:rPr>
          <w:b/>
          <w:u w:val="single"/>
        </w:rPr>
      </w:pPr>
    </w:p>
    <w:tbl>
      <w:tblPr>
        <w:tblW w:w="10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4"/>
        <w:gridCol w:w="5344"/>
      </w:tblGrid>
      <w:tr w:rsidR="00790798" w14:paraId="4121B21F" w14:textId="77777777" w:rsidTr="00790798">
        <w:trPr>
          <w:trHeight w:val="255"/>
        </w:trPr>
        <w:tc>
          <w:tcPr>
            <w:tcW w:w="5344" w:type="dxa"/>
            <w:shd w:val="clear" w:color="auto" w:fill="auto"/>
            <w:tcMar>
              <w:top w:w="100" w:type="dxa"/>
              <w:left w:w="100" w:type="dxa"/>
              <w:bottom w:w="100" w:type="dxa"/>
              <w:right w:w="100" w:type="dxa"/>
            </w:tcMar>
          </w:tcPr>
          <w:p w14:paraId="61325CA8" w14:textId="77777777" w:rsidR="00790798" w:rsidRPr="008E13D3" w:rsidRDefault="00790798" w:rsidP="00F601E3">
            <w:pPr>
              <w:widowControl w:val="0"/>
              <w:pBdr>
                <w:top w:val="nil"/>
                <w:left w:val="nil"/>
                <w:bottom w:val="nil"/>
                <w:right w:val="nil"/>
                <w:between w:val="nil"/>
              </w:pBdr>
              <w:spacing w:line="240" w:lineRule="auto"/>
              <w:jc w:val="center"/>
              <w:rPr>
                <w:b/>
                <w:sz w:val="24"/>
                <w:szCs w:val="24"/>
                <w:u w:val="single"/>
              </w:rPr>
            </w:pPr>
            <w:r w:rsidRPr="008E13D3">
              <w:rPr>
                <w:b/>
                <w:sz w:val="24"/>
                <w:szCs w:val="24"/>
                <w:u w:val="single"/>
              </w:rPr>
              <w:t>Vocabulary Word</w:t>
            </w:r>
          </w:p>
        </w:tc>
        <w:tc>
          <w:tcPr>
            <w:tcW w:w="5344" w:type="dxa"/>
            <w:shd w:val="clear" w:color="auto" w:fill="auto"/>
            <w:tcMar>
              <w:top w:w="100" w:type="dxa"/>
              <w:left w:w="100" w:type="dxa"/>
              <w:bottom w:w="100" w:type="dxa"/>
              <w:right w:w="100" w:type="dxa"/>
            </w:tcMar>
          </w:tcPr>
          <w:p w14:paraId="64197EC8" w14:textId="77777777" w:rsidR="00790798" w:rsidRPr="008E13D3" w:rsidRDefault="00790798" w:rsidP="00F601E3">
            <w:pPr>
              <w:widowControl w:val="0"/>
              <w:pBdr>
                <w:top w:val="nil"/>
                <w:left w:val="nil"/>
                <w:bottom w:val="nil"/>
                <w:right w:val="nil"/>
                <w:between w:val="nil"/>
              </w:pBdr>
              <w:spacing w:line="240" w:lineRule="auto"/>
              <w:jc w:val="center"/>
              <w:rPr>
                <w:b/>
                <w:sz w:val="24"/>
                <w:szCs w:val="24"/>
                <w:u w:val="single"/>
              </w:rPr>
            </w:pPr>
            <w:r w:rsidRPr="008E13D3">
              <w:rPr>
                <w:b/>
                <w:sz w:val="24"/>
                <w:szCs w:val="24"/>
                <w:u w:val="single"/>
              </w:rPr>
              <w:t>Definition</w:t>
            </w:r>
          </w:p>
        </w:tc>
      </w:tr>
      <w:tr w:rsidR="00790798" w14:paraId="6798936D" w14:textId="77777777" w:rsidTr="00790798">
        <w:trPr>
          <w:trHeight w:val="277"/>
        </w:trPr>
        <w:tc>
          <w:tcPr>
            <w:tcW w:w="5344" w:type="dxa"/>
            <w:shd w:val="clear" w:color="auto" w:fill="auto"/>
            <w:tcMar>
              <w:top w:w="100" w:type="dxa"/>
              <w:left w:w="100" w:type="dxa"/>
              <w:bottom w:w="100" w:type="dxa"/>
              <w:right w:w="100" w:type="dxa"/>
            </w:tcMar>
          </w:tcPr>
          <w:p w14:paraId="44BB2594"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Black-American</w:t>
            </w:r>
          </w:p>
        </w:tc>
        <w:tc>
          <w:tcPr>
            <w:tcW w:w="5344" w:type="dxa"/>
            <w:shd w:val="clear" w:color="auto" w:fill="auto"/>
            <w:tcMar>
              <w:top w:w="100" w:type="dxa"/>
              <w:left w:w="100" w:type="dxa"/>
              <w:bottom w:w="100" w:type="dxa"/>
              <w:right w:w="100" w:type="dxa"/>
            </w:tcMar>
          </w:tcPr>
          <w:p w14:paraId="5A9D8232"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2FB5D179" w14:textId="77777777" w:rsidTr="00790798">
        <w:trPr>
          <w:trHeight w:val="255"/>
        </w:trPr>
        <w:tc>
          <w:tcPr>
            <w:tcW w:w="5344" w:type="dxa"/>
            <w:shd w:val="clear" w:color="auto" w:fill="auto"/>
            <w:tcMar>
              <w:top w:w="100" w:type="dxa"/>
              <w:left w:w="100" w:type="dxa"/>
              <w:bottom w:w="100" w:type="dxa"/>
              <w:right w:w="100" w:type="dxa"/>
            </w:tcMar>
          </w:tcPr>
          <w:p w14:paraId="635C9F93"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Afro-American</w:t>
            </w:r>
          </w:p>
        </w:tc>
        <w:tc>
          <w:tcPr>
            <w:tcW w:w="5344" w:type="dxa"/>
            <w:shd w:val="clear" w:color="auto" w:fill="auto"/>
            <w:tcMar>
              <w:top w:w="100" w:type="dxa"/>
              <w:left w:w="100" w:type="dxa"/>
              <w:bottom w:w="100" w:type="dxa"/>
              <w:right w:w="100" w:type="dxa"/>
            </w:tcMar>
          </w:tcPr>
          <w:p w14:paraId="7362C894"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77AFC72A" w14:textId="77777777" w:rsidTr="00790798">
        <w:trPr>
          <w:trHeight w:val="255"/>
        </w:trPr>
        <w:tc>
          <w:tcPr>
            <w:tcW w:w="5344" w:type="dxa"/>
            <w:shd w:val="clear" w:color="auto" w:fill="auto"/>
            <w:tcMar>
              <w:top w:w="100" w:type="dxa"/>
              <w:left w:w="100" w:type="dxa"/>
              <w:bottom w:w="100" w:type="dxa"/>
              <w:right w:w="100" w:type="dxa"/>
            </w:tcMar>
          </w:tcPr>
          <w:p w14:paraId="6D31E499"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African American</w:t>
            </w:r>
          </w:p>
        </w:tc>
        <w:tc>
          <w:tcPr>
            <w:tcW w:w="5344" w:type="dxa"/>
            <w:shd w:val="clear" w:color="auto" w:fill="auto"/>
            <w:tcMar>
              <w:top w:w="100" w:type="dxa"/>
              <w:left w:w="100" w:type="dxa"/>
              <w:bottom w:w="100" w:type="dxa"/>
              <w:right w:w="100" w:type="dxa"/>
            </w:tcMar>
          </w:tcPr>
          <w:p w14:paraId="2E1BB306"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4BCFA71A" w14:textId="77777777" w:rsidTr="00790798">
        <w:trPr>
          <w:trHeight w:val="277"/>
        </w:trPr>
        <w:tc>
          <w:tcPr>
            <w:tcW w:w="5344" w:type="dxa"/>
            <w:shd w:val="clear" w:color="auto" w:fill="auto"/>
            <w:tcMar>
              <w:top w:w="100" w:type="dxa"/>
              <w:left w:w="100" w:type="dxa"/>
              <w:bottom w:w="100" w:type="dxa"/>
              <w:right w:w="100" w:type="dxa"/>
            </w:tcMar>
          </w:tcPr>
          <w:p w14:paraId="2D789C3B"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Strike</w:t>
            </w:r>
          </w:p>
        </w:tc>
        <w:tc>
          <w:tcPr>
            <w:tcW w:w="5344" w:type="dxa"/>
            <w:shd w:val="clear" w:color="auto" w:fill="auto"/>
            <w:tcMar>
              <w:top w:w="100" w:type="dxa"/>
              <w:left w:w="100" w:type="dxa"/>
              <w:bottom w:w="100" w:type="dxa"/>
              <w:right w:w="100" w:type="dxa"/>
            </w:tcMar>
          </w:tcPr>
          <w:p w14:paraId="070E5496"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0574080C" w14:textId="77777777" w:rsidTr="00790798">
        <w:trPr>
          <w:trHeight w:val="255"/>
        </w:trPr>
        <w:tc>
          <w:tcPr>
            <w:tcW w:w="5344" w:type="dxa"/>
            <w:shd w:val="clear" w:color="auto" w:fill="auto"/>
            <w:tcMar>
              <w:top w:w="100" w:type="dxa"/>
              <w:left w:w="100" w:type="dxa"/>
              <w:bottom w:w="100" w:type="dxa"/>
              <w:right w:w="100" w:type="dxa"/>
            </w:tcMar>
          </w:tcPr>
          <w:p w14:paraId="784A7B84"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Strikebreakers</w:t>
            </w:r>
          </w:p>
        </w:tc>
        <w:tc>
          <w:tcPr>
            <w:tcW w:w="5344" w:type="dxa"/>
            <w:shd w:val="clear" w:color="auto" w:fill="auto"/>
            <w:tcMar>
              <w:top w:w="100" w:type="dxa"/>
              <w:left w:w="100" w:type="dxa"/>
              <w:bottom w:w="100" w:type="dxa"/>
              <w:right w:w="100" w:type="dxa"/>
            </w:tcMar>
          </w:tcPr>
          <w:p w14:paraId="5C716672"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32CC1312" w14:textId="77777777" w:rsidTr="00790798">
        <w:trPr>
          <w:trHeight w:val="255"/>
        </w:trPr>
        <w:tc>
          <w:tcPr>
            <w:tcW w:w="5344" w:type="dxa"/>
            <w:shd w:val="clear" w:color="auto" w:fill="auto"/>
            <w:tcMar>
              <w:top w:w="100" w:type="dxa"/>
              <w:left w:w="100" w:type="dxa"/>
              <w:bottom w:w="100" w:type="dxa"/>
              <w:right w:w="100" w:type="dxa"/>
            </w:tcMar>
          </w:tcPr>
          <w:p w14:paraId="4F6565A9"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Racism</w:t>
            </w:r>
          </w:p>
        </w:tc>
        <w:tc>
          <w:tcPr>
            <w:tcW w:w="5344" w:type="dxa"/>
            <w:shd w:val="clear" w:color="auto" w:fill="auto"/>
            <w:tcMar>
              <w:top w:w="100" w:type="dxa"/>
              <w:left w:w="100" w:type="dxa"/>
              <w:bottom w:w="100" w:type="dxa"/>
              <w:right w:w="100" w:type="dxa"/>
            </w:tcMar>
          </w:tcPr>
          <w:p w14:paraId="7FF9F229"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0C5CA9D7" w14:textId="77777777" w:rsidTr="00790798">
        <w:trPr>
          <w:trHeight w:val="277"/>
        </w:trPr>
        <w:tc>
          <w:tcPr>
            <w:tcW w:w="5344" w:type="dxa"/>
            <w:shd w:val="clear" w:color="auto" w:fill="auto"/>
            <w:tcMar>
              <w:top w:w="100" w:type="dxa"/>
              <w:left w:w="100" w:type="dxa"/>
              <w:bottom w:w="100" w:type="dxa"/>
              <w:right w:w="100" w:type="dxa"/>
            </w:tcMar>
          </w:tcPr>
          <w:p w14:paraId="5A045CE6"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r w:rsidRPr="008E13D3">
              <w:rPr>
                <w:b/>
                <w:sz w:val="24"/>
                <w:szCs w:val="24"/>
                <w:u w:val="single"/>
              </w:rPr>
              <w:t>Prejudice</w:t>
            </w:r>
          </w:p>
        </w:tc>
        <w:tc>
          <w:tcPr>
            <w:tcW w:w="5344" w:type="dxa"/>
            <w:shd w:val="clear" w:color="auto" w:fill="auto"/>
            <w:tcMar>
              <w:top w:w="100" w:type="dxa"/>
              <w:left w:w="100" w:type="dxa"/>
              <w:bottom w:w="100" w:type="dxa"/>
              <w:right w:w="100" w:type="dxa"/>
            </w:tcMar>
          </w:tcPr>
          <w:p w14:paraId="746CC8B4" w14:textId="77777777" w:rsidR="00790798" w:rsidRPr="008E13D3" w:rsidRDefault="00790798" w:rsidP="00F601E3">
            <w:pPr>
              <w:widowControl w:val="0"/>
              <w:pBdr>
                <w:top w:val="nil"/>
                <w:left w:val="nil"/>
                <w:bottom w:val="nil"/>
                <w:right w:val="nil"/>
                <w:between w:val="nil"/>
              </w:pBdr>
              <w:spacing w:line="240" w:lineRule="auto"/>
              <w:rPr>
                <w:b/>
                <w:sz w:val="24"/>
                <w:szCs w:val="24"/>
                <w:u w:val="single"/>
              </w:rPr>
            </w:pPr>
          </w:p>
        </w:tc>
      </w:tr>
      <w:tr w:rsidR="00790798" w14:paraId="1B9403C4" w14:textId="77777777" w:rsidTr="00790798">
        <w:trPr>
          <w:trHeight w:val="255"/>
        </w:trPr>
        <w:tc>
          <w:tcPr>
            <w:tcW w:w="5344" w:type="dxa"/>
            <w:shd w:val="clear" w:color="auto" w:fill="auto"/>
            <w:tcMar>
              <w:top w:w="100" w:type="dxa"/>
              <w:left w:w="100" w:type="dxa"/>
              <w:bottom w:w="100" w:type="dxa"/>
              <w:right w:w="100" w:type="dxa"/>
            </w:tcMar>
          </w:tcPr>
          <w:p w14:paraId="59EC47BD" w14:textId="77777777" w:rsidR="00790798" w:rsidRDefault="00790798" w:rsidP="00F601E3">
            <w:pPr>
              <w:widowControl w:val="0"/>
              <w:pBdr>
                <w:top w:val="nil"/>
                <w:left w:val="nil"/>
                <w:bottom w:val="nil"/>
                <w:right w:val="nil"/>
                <w:between w:val="nil"/>
              </w:pBdr>
              <w:spacing w:line="240" w:lineRule="auto"/>
              <w:rPr>
                <w:b/>
                <w:u w:val="single"/>
              </w:rPr>
            </w:pPr>
          </w:p>
        </w:tc>
        <w:tc>
          <w:tcPr>
            <w:tcW w:w="5344" w:type="dxa"/>
            <w:shd w:val="clear" w:color="auto" w:fill="auto"/>
            <w:tcMar>
              <w:top w:w="100" w:type="dxa"/>
              <w:left w:w="100" w:type="dxa"/>
              <w:bottom w:w="100" w:type="dxa"/>
              <w:right w:w="100" w:type="dxa"/>
            </w:tcMar>
          </w:tcPr>
          <w:p w14:paraId="5889050F" w14:textId="77777777" w:rsidR="00790798" w:rsidRDefault="00790798" w:rsidP="00F601E3">
            <w:pPr>
              <w:widowControl w:val="0"/>
              <w:pBdr>
                <w:top w:val="nil"/>
                <w:left w:val="nil"/>
                <w:bottom w:val="nil"/>
                <w:right w:val="nil"/>
                <w:between w:val="nil"/>
              </w:pBdr>
              <w:spacing w:line="240" w:lineRule="auto"/>
              <w:rPr>
                <w:b/>
                <w:u w:val="single"/>
              </w:rPr>
            </w:pPr>
          </w:p>
        </w:tc>
      </w:tr>
    </w:tbl>
    <w:p w14:paraId="574F188E" w14:textId="77777777" w:rsidR="00790798" w:rsidRDefault="00790798" w:rsidP="00805AE8">
      <w:pPr>
        <w:rPr>
          <w:b/>
          <w:sz w:val="24"/>
          <w:szCs w:val="24"/>
          <w:u w:val="single"/>
        </w:rPr>
      </w:pPr>
    </w:p>
    <w:p w14:paraId="399574B8" w14:textId="77777777" w:rsidR="00790798" w:rsidRDefault="00790798" w:rsidP="00805AE8">
      <w:pPr>
        <w:rPr>
          <w:b/>
          <w:sz w:val="24"/>
          <w:szCs w:val="24"/>
          <w:u w:val="single"/>
        </w:rPr>
      </w:pPr>
    </w:p>
    <w:p w14:paraId="1EC8F66A" w14:textId="77777777" w:rsidR="00790798" w:rsidRPr="008E13D3" w:rsidRDefault="00790798" w:rsidP="00790798">
      <w:pPr>
        <w:widowControl w:val="0"/>
        <w:spacing w:line="240" w:lineRule="auto"/>
        <w:rPr>
          <w:rFonts w:ascii="Georgia" w:eastAsia="Georgia" w:hAnsi="Georgia" w:cs="Georgia"/>
          <w:sz w:val="24"/>
          <w:szCs w:val="24"/>
          <w:u w:val="single"/>
        </w:rPr>
      </w:pPr>
      <w:r w:rsidRPr="008E13D3">
        <w:rPr>
          <w:rFonts w:ascii="Georgia" w:eastAsia="Georgia" w:hAnsi="Georgia" w:cs="Georgia"/>
          <w:sz w:val="24"/>
          <w:szCs w:val="24"/>
          <w:u w:val="single"/>
        </w:rPr>
        <w:t>Class Discussion:</w:t>
      </w:r>
    </w:p>
    <w:p w14:paraId="1EA1F389" w14:textId="77777777" w:rsidR="00790798" w:rsidRPr="008E13D3" w:rsidRDefault="00790798" w:rsidP="00790798">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Many of these words have very similar meanings (Black-American / Afro-American / African American).</w:t>
      </w:r>
    </w:p>
    <w:p w14:paraId="46089CFF" w14:textId="77777777" w:rsidR="00790798" w:rsidRPr="008E13D3" w:rsidRDefault="00790798" w:rsidP="00790798">
      <w:pPr>
        <w:widowControl w:val="0"/>
        <w:numPr>
          <w:ilvl w:val="0"/>
          <w:numId w:val="10"/>
        </w:numPr>
        <w:spacing w:line="240" w:lineRule="auto"/>
        <w:rPr>
          <w:rFonts w:ascii="Georgia" w:eastAsia="Georgia" w:hAnsi="Georgia" w:cs="Georgia"/>
          <w:sz w:val="24"/>
          <w:szCs w:val="24"/>
        </w:rPr>
      </w:pPr>
      <w:r w:rsidRPr="008E13D3">
        <w:rPr>
          <w:rFonts w:ascii="Georgia" w:eastAsia="Georgia" w:hAnsi="Georgia" w:cs="Georgia"/>
          <w:sz w:val="24"/>
          <w:szCs w:val="24"/>
        </w:rPr>
        <w:t>Why do you think we sometimes have so many words for similar ideas, people, or things?</w:t>
      </w:r>
    </w:p>
    <w:p w14:paraId="537BAE63" w14:textId="77777777" w:rsidR="00790798" w:rsidRPr="008E13D3" w:rsidRDefault="00790798" w:rsidP="00790798">
      <w:pPr>
        <w:widowControl w:val="0"/>
        <w:numPr>
          <w:ilvl w:val="0"/>
          <w:numId w:val="10"/>
        </w:numPr>
        <w:spacing w:line="240" w:lineRule="auto"/>
        <w:rPr>
          <w:rFonts w:ascii="Georgia" w:eastAsia="Georgia" w:hAnsi="Georgia" w:cs="Georgia"/>
          <w:sz w:val="24"/>
          <w:szCs w:val="24"/>
        </w:rPr>
      </w:pPr>
      <w:r w:rsidRPr="008E13D3">
        <w:rPr>
          <w:rFonts w:ascii="Georgia" w:eastAsia="Georgia" w:hAnsi="Georgia" w:cs="Georgia"/>
          <w:sz w:val="24"/>
          <w:szCs w:val="24"/>
        </w:rPr>
        <w:t>Why is it important to be careful in which words we use when we talk about people?</w:t>
      </w:r>
    </w:p>
    <w:p w14:paraId="4ADDFE4E" w14:textId="77777777" w:rsidR="00790798" w:rsidRDefault="00790798" w:rsidP="00790798">
      <w:pPr>
        <w:widowControl w:val="0"/>
        <w:spacing w:line="240" w:lineRule="auto"/>
        <w:rPr>
          <w:rFonts w:ascii="Georgia" w:eastAsia="Georgia" w:hAnsi="Georgia" w:cs="Georgia"/>
        </w:rPr>
      </w:pPr>
    </w:p>
    <w:p w14:paraId="4171D738" w14:textId="04CEDBA0" w:rsidR="00790798" w:rsidRDefault="00790798">
      <w:pPr>
        <w:spacing w:line="240" w:lineRule="auto"/>
        <w:rPr>
          <w:rFonts w:ascii="Georgia" w:eastAsia="Georgia" w:hAnsi="Georgia" w:cs="Georgia"/>
        </w:rPr>
      </w:pPr>
      <w:r>
        <w:rPr>
          <w:rFonts w:ascii="Georgia" w:eastAsia="Georgia" w:hAnsi="Georgia" w:cs="Georgia"/>
        </w:rPr>
        <w:br w:type="page"/>
      </w:r>
    </w:p>
    <w:p w14:paraId="0ECC2E4B" w14:textId="77777777" w:rsidR="00790798" w:rsidRDefault="00790798" w:rsidP="00790798">
      <w:pPr>
        <w:widowControl w:val="0"/>
        <w:spacing w:line="240" w:lineRule="auto"/>
        <w:rPr>
          <w:rFonts w:ascii="Georgia" w:eastAsia="Georgia" w:hAnsi="Georgia" w:cs="Georgia"/>
        </w:rPr>
      </w:pPr>
    </w:p>
    <w:p w14:paraId="475A53DD" w14:textId="77777777" w:rsidR="00790798" w:rsidRPr="008E13D3" w:rsidRDefault="00790798" w:rsidP="00790798">
      <w:pPr>
        <w:widowControl w:val="0"/>
        <w:spacing w:line="240" w:lineRule="auto"/>
        <w:rPr>
          <w:rFonts w:ascii="Georgia" w:eastAsia="Georgia" w:hAnsi="Georgia" w:cs="Georgia"/>
          <w:b/>
          <w:sz w:val="24"/>
          <w:szCs w:val="24"/>
          <w:u w:val="single"/>
        </w:rPr>
      </w:pPr>
      <w:r w:rsidRPr="008E13D3">
        <w:rPr>
          <w:rFonts w:ascii="Georgia" w:eastAsia="Georgia" w:hAnsi="Georgia" w:cs="Georgia"/>
          <w:b/>
          <w:sz w:val="24"/>
          <w:szCs w:val="24"/>
          <w:u w:val="single"/>
        </w:rPr>
        <w:t>Activity #1: Photo Gallery Walk</w:t>
      </w:r>
    </w:p>
    <w:p w14:paraId="6F501AED" w14:textId="77777777" w:rsidR="00790798" w:rsidRPr="008E13D3" w:rsidRDefault="00790798" w:rsidP="00790798">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Pick photos from </w:t>
      </w:r>
      <w:hyperlink r:id="rId10">
        <w:r w:rsidRPr="008E13D3">
          <w:rPr>
            <w:rFonts w:ascii="Georgia" w:eastAsia="Georgia" w:hAnsi="Georgia" w:cs="Georgia"/>
            <w:sz w:val="24"/>
            <w:szCs w:val="24"/>
            <w:u w:val="single"/>
          </w:rPr>
          <w:t>Roslyn African American History Photographs</w:t>
        </w:r>
      </w:hyperlink>
      <w:r w:rsidRPr="008E13D3">
        <w:rPr>
          <w:rFonts w:ascii="Georgia" w:eastAsia="Georgia" w:hAnsi="Georgia" w:cs="Georgia"/>
          <w:sz w:val="24"/>
          <w:szCs w:val="24"/>
        </w:rPr>
        <w:t xml:space="preserve"> slideshow from the CWU archives and post them around the room for a gallery walk. Give students post-it notes. Have students walk around the room looking at the pictures. Have students write down CONNECTIONS they make to previous lessons, or personal background knowledge. </w:t>
      </w:r>
    </w:p>
    <w:p w14:paraId="6F25E789" w14:textId="77777777" w:rsidR="00790798" w:rsidRPr="008E13D3" w:rsidRDefault="00790798" w:rsidP="00790798">
      <w:pPr>
        <w:widowControl w:val="0"/>
        <w:spacing w:line="240" w:lineRule="auto"/>
        <w:rPr>
          <w:rFonts w:ascii="Georgia" w:eastAsia="Georgia" w:hAnsi="Georgia" w:cs="Georgia"/>
          <w:sz w:val="24"/>
          <w:szCs w:val="24"/>
        </w:rPr>
      </w:pPr>
    </w:p>
    <w:p w14:paraId="1C307320" w14:textId="77777777" w:rsidR="00790798" w:rsidRPr="008E13D3" w:rsidRDefault="00790798" w:rsidP="00790798">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Have students walk around one more time looking at all the connections students made to the photos. </w:t>
      </w:r>
    </w:p>
    <w:p w14:paraId="09BD4BF3" w14:textId="77777777" w:rsidR="00790798" w:rsidRPr="008E13D3" w:rsidRDefault="00790798" w:rsidP="00790798">
      <w:pPr>
        <w:widowControl w:val="0"/>
        <w:spacing w:line="240" w:lineRule="auto"/>
        <w:rPr>
          <w:rFonts w:ascii="Georgia" w:eastAsia="Georgia" w:hAnsi="Georgia" w:cs="Georgia"/>
          <w:sz w:val="24"/>
          <w:szCs w:val="24"/>
        </w:rPr>
      </w:pPr>
    </w:p>
    <w:p w14:paraId="3E175B08" w14:textId="77777777" w:rsidR="00790798" w:rsidRPr="008E13D3" w:rsidRDefault="00790798" w:rsidP="00790798">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Based on student observations and connections, lead students through a Think-Pair-Share (think on their own, pair with a partner to discuss, then share with the class). Try to cover all of the groups of immigrants you have talked about so far, and why </w:t>
      </w:r>
      <w:proofErr w:type="gramStart"/>
      <w:r w:rsidRPr="008E13D3">
        <w:rPr>
          <w:rFonts w:ascii="Georgia" w:eastAsia="Georgia" w:hAnsi="Georgia" w:cs="Georgia"/>
          <w:sz w:val="24"/>
          <w:szCs w:val="24"/>
        </w:rPr>
        <w:t>African-American</w:t>
      </w:r>
      <w:proofErr w:type="gramEnd"/>
      <w:r w:rsidRPr="008E13D3">
        <w:rPr>
          <w:rFonts w:ascii="Georgia" w:eastAsia="Georgia" w:hAnsi="Georgia" w:cs="Georgia"/>
          <w:sz w:val="24"/>
          <w:szCs w:val="24"/>
        </w:rPr>
        <w:t xml:space="preserve"> people would want to immigrate to Roslyn in 1888.</w:t>
      </w:r>
    </w:p>
    <w:p w14:paraId="210C0CC3" w14:textId="77777777" w:rsidR="00790798" w:rsidRPr="008E13D3" w:rsidRDefault="00790798" w:rsidP="00790798">
      <w:pPr>
        <w:widowControl w:val="0"/>
        <w:spacing w:line="240" w:lineRule="auto"/>
        <w:rPr>
          <w:rFonts w:ascii="Georgia" w:eastAsia="Georgia" w:hAnsi="Georgia" w:cs="Georgia"/>
          <w:sz w:val="24"/>
          <w:szCs w:val="24"/>
        </w:rPr>
      </w:pPr>
    </w:p>
    <w:p w14:paraId="0FE351E2" w14:textId="77777777" w:rsidR="00790798" w:rsidRPr="008E13D3" w:rsidRDefault="00790798" w:rsidP="00805AE8">
      <w:pPr>
        <w:rPr>
          <w:rFonts w:ascii="Georgia" w:hAnsi="Georgia"/>
          <w:b/>
          <w:sz w:val="24"/>
          <w:szCs w:val="24"/>
          <w:u w:val="single"/>
        </w:rPr>
      </w:pPr>
    </w:p>
    <w:p w14:paraId="1AD92CBE" w14:textId="2F4F1FC8" w:rsidR="00790798" w:rsidRDefault="00790798">
      <w:pPr>
        <w:spacing w:line="240" w:lineRule="auto"/>
        <w:rPr>
          <w:b/>
          <w:sz w:val="24"/>
          <w:szCs w:val="24"/>
          <w:u w:val="single"/>
        </w:rPr>
      </w:pPr>
      <w:r>
        <w:rPr>
          <w:b/>
          <w:sz w:val="24"/>
          <w:szCs w:val="24"/>
          <w:u w:val="single"/>
        </w:rPr>
        <w:br w:type="page"/>
      </w:r>
    </w:p>
    <w:tbl>
      <w:tblPr>
        <w:tblpPr w:leftFromText="180" w:rightFromText="180" w:vertAnchor="page" w:horzAnchor="margin" w:tblpY="4260"/>
        <w:tblW w:w="10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1"/>
        <w:gridCol w:w="3461"/>
        <w:gridCol w:w="3461"/>
      </w:tblGrid>
      <w:tr w:rsidR="00790798" w14:paraId="2B8CB135" w14:textId="77777777" w:rsidTr="0064038E">
        <w:trPr>
          <w:trHeight w:val="248"/>
        </w:trPr>
        <w:tc>
          <w:tcPr>
            <w:tcW w:w="3461" w:type="dxa"/>
            <w:shd w:val="clear" w:color="auto" w:fill="auto"/>
            <w:tcMar>
              <w:top w:w="100" w:type="dxa"/>
              <w:left w:w="100" w:type="dxa"/>
              <w:bottom w:w="100" w:type="dxa"/>
              <w:right w:w="100" w:type="dxa"/>
            </w:tcMar>
          </w:tcPr>
          <w:p w14:paraId="6C70108A" w14:textId="77777777" w:rsidR="00790798" w:rsidRPr="008E13D3" w:rsidRDefault="00790798" w:rsidP="0064038E">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lastRenderedPageBreak/>
              <w:t>What I know about mining</w:t>
            </w:r>
          </w:p>
        </w:tc>
        <w:tc>
          <w:tcPr>
            <w:tcW w:w="3461" w:type="dxa"/>
            <w:shd w:val="clear" w:color="auto" w:fill="auto"/>
            <w:tcMar>
              <w:top w:w="100" w:type="dxa"/>
              <w:left w:w="100" w:type="dxa"/>
              <w:bottom w:w="100" w:type="dxa"/>
              <w:right w:w="100" w:type="dxa"/>
            </w:tcMar>
          </w:tcPr>
          <w:p w14:paraId="2237806F" w14:textId="77777777" w:rsidR="00790798" w:rsidRPr="008E13D3" w:rsidRDefault="00790798" w:rsidP="0064038E">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What I wonder about mining</w:t>
            </w:r>
          </w:p>
        </w:tc>
        <w:tc>
          <w:tcPr>
            <w:tcW w:w="3461" w:type="dxa"/>
            <w:shd w:val="clear" w:color="auto" w:fill="auto"/>
            <w:tcMar>
              <w:top w:w="100" w:type="dxa"/>
              <w:left w:w="100" w:type="dxa"/>
              <w:bottom w:w="100" w:type="dxa"/>
              <w:right w:w="100" w:type="dxa"/>
            </w:tcMar>
          </w:tcPr>
          <w:p w14:paraId="4646F75E" w14:textId="49B35AB2" w:rsidR="00790798" w:rsidRPr="008E13D3" w:rsidRDefault="00790798" w:rsidP="0064038E">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 xml:space="preserve">What I learned about </w:t>
            </w:r>
            <w:r w:rsidR="00DD08AE">
              <w:rPr>
                <w:rFonts w:eastAsia="Georgia"/>
                <w:b/>
                <w:sz w:val="24"/>
                <w:szCs w:val="24"/>
                <w:u w:val="single"/>
              </w:rPr>
              <w:t>m</w:t>
            </w:r>
            <w:r w:rsidRPr="008E13D3">
              <w:rPr>
                <w:rFonts w:eastAsia="Georgia"/>
                <w:b/>
                <w:sz w:val="24"/>
                <w:szCs w:val="24"/>
                <w:u w:val="single"/>
              </w:rPr>
              <w:t>ining</w:t>
            </w:r>
          </w:p>
        </w:tc>
      </w:tr>
      <w:tr w:rsidR="00790798" w14:paraId="033D85E1" w14:textId="77777777" w:rsidTr="0064038E">
        <w:trPr>
          <w:trHeight w:val="4499"/>
        </w:trPr>
        <w:tc>
          <w:tcPr>
            <w:tcW w:w="3461" w:type="dxa"/>
            <w:shd w:val="clear" w:color="auto" w:fill="auto"/>
            <w:tcMar>
              <w:top w:w="100" w:type="dxa"/>
              <w:left w:w="100" w:type="dxa"/>
              <w:bottom w:w="100" w:type="dxa"/>
              <w:right w:w="100" w:type="dxa"/>
            </w:tcMar>
          </w:tcPr>
          <w:p w14:paraId="4F7712D9" w14:textId="77777777" w:rsidR="00790798" w:rsidRDefault="00790798" w:rsidP="0064038E">
            <w:pPr>
              <w:widowControl w:val="0"/>
              <w:pBdr>
                <w:top w:val="nil"/>
                <w:left w:val="nil"/>
                <w:bottom w:val="nil"/>
                <w:right w:val="nil"/>
                <w:between w:val="nil"/>
              </w:pBdr>
              <w:spacing w:line="240" w:lineRule="auto"/>
              <w:rPr>
                <w:rFonts w:ascii="Georgia" w:eastAsia="Georgia" w:hAnsi="Georgia" w:cs="Georgia"/>
              </w:rPr>
            </w:pPr>
          </w:p>
        </w:tc>
        <w:tc>
          <w:tcPr>
            <w:tcW w:w="3461" w:type="dxa"/>
            <w:shd w:val="clear" w:color="auto" w:fill="auto"/>
            <w:tcMar>
              <w:top w:w="100" w:type="dxa"/>
              <w:left w:w="100" w:type="dxa"/>
              <w:bottom w:w="100" w:type="dxa"/>
              <w:right w:w="100" w:type="dxa"/>
            </w:tcMar>
          </w:tcPr>
          <w:p w14:paraId="261AEB72" w14:textId="77777777" w:rsidR="00790798" w:rsidRDefault="00790798" w:rsidP="0064038E">
            <w:pPr>
              <w:widowControl w:val="0"/>
              <w:pBdr>
                <w:top w:val="nil"/>
                <w:left w:val="nil"/>
                <w:bottom w:val="nil"/>
                <w:right w:val="nil"/>
                <w:between w:val="nil"/>
              </w:pBdr>
              <w:spacing w:line="240" w:lineRule="auto"/>
              <w:rPr>
                <w:rFonts w:ascii="Georgia" w:eastAsia="Georgia" w:hAnsi="Georgia" w:cs="Georgia"/>
              </w:rPr>
            </w:pPr>
          </w:p>
        </w:tc>
        <w:tc>
          <w:tcPr>
            <w:tcW w:w="3461" w:type="dxa"/>
            <w:shd w:val="clear" w:color="auto" w:fill="auto"/>
            <w:tcMar>
              <w:top w:w="100" w:type="dxa"/>
              <w:left w:w="100" w:type="dxa"/>
              <w:bottom w:w="100" w:type="dxa"/>
              <w:right w:w="100" w:type="dxa"/>
            </w:tcMar>
          </w:tcPr>
          <w:p w14:paraId="71C73B5E" w14:textId="77777777" w:rsidR="00790798" w:rsidRDefault="00790798" w:rsidP="0064038E">
            <w:pPr>
              <w:widowControl w:val="0"/>
              <w:pBdr>
                <w:top w:val="nil"/>
                <w:left w:val="nil"/>
                <w:bottom w:val="nil"/>
                <w:right w:val="nil"/>
                <w:between w:val="nil"/>
              </w:pBdr>
              <w:spacing w:line="240" w:lineRule="auto"/>
              <w:rPr>
                <w:rFonts w:ascii="Georgia" w:eastAsia="Georgia" w:hAnsi="Georgia" w:cs="Georgia"/>
              </w:rPr>
            </w:pPr>
          </w:p>
        </w:tc>
      </w:tr>
    </w:tbl>
    <w:p w14:paraId="6A45BE76" w14:textId="77777777" w:rsidR="00790798" w:rsidRDefault="00790798" w:rsidP="00790798">
      <w:pPr>
        <w:rPr>
          <w:rFonts w:ascii="Georgia" w:eastAsia="Georgia" w:hAnsi="Georgia" w:cs="Georgia"/>
        </w:rPr>
      </w:pPr>
    </w:p>
    <w:p w14:paraId="740B1C4C" w14:textId="77777777" w:rsidR="0064038E" w:rsidRPr="008E13D3" w:rsidRDefault="0064038E" w:rsidP="0064038E">
      <w:pPr>
        <w:widowControl w:val="0"/>
        <w:spacing w:line="240" w:lineRule="auto"/>
        <w:rPr>
          <w:rFonts w:ascii="Georgia" w:eastAsia="Georgia" w:hAnsi="Georgia" w:cs="Georgia"/>
          <w:b/>
          <w:sz w:val="24"/>
          <w:szCs w:val="24"/>
          <w:u w:val="single"/>
        </w:rPr>
      </w:pPr>
      <w:r w:rsidRPr="008E13D3">
        <w:rPr>
          <w:rFonts w:ascii="Georgia" w:eastAsia="Georgia" w:hAnsi="Georgia" w:cs="Georgia"/>
          <w:b/>
          <w:sz w:val="24"/>
          <w:szCs w:val="24"/>
          <w:u w:val="single"/>
        </w:rPr>
        <w:t>Activity #2: Mining Videos</w:t>
      </w:r>
    </w:p>
    <w:p w14:paraId="69498C4A" w14:textId="77777777" w:rsidR="0064038E" w:rsidRPr="008E13D3" w:rsidRDefault="0064038E" w:rsidP="0064038E">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To better understand the struggles with mining, watch these two videos. </w:t>
      </w:r>
    </w:p>
    <w:p w14:paraId="4597D650" w14:textId="77777777" w:rsidR="0064038E" w:rsidRPr="008E13D3" w:rsidRDefault="0064038E" w:rsidP="0064038E">
      <w:pPr>
        <w:widowControl w:val="0"/>
        <w:spacing w:line="240" w:lineRule="auto"/>
        <w:rPr>
          <w:rFonts w:ascii="Georgia" w:eastAsia="Georgia" w:hAnsi="Georgia" w:cs="Georgia"/>
          <w:sz w:val="24"/>
          <w:szCs w:val="24"/>
        </w:rPr>
      </w:pPr>
    </w:p>
    <w:p w14:paraId="6D059653" w14:textId="77777777" w:rsidR="0064038E" w:rsidRPr="008E13D3" w:rsidRDefault="0064038E" w:rsidP="0064038E">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The first video is based out of the East Coast and happens after the time we are talking about in Roslyn. However, it still has important information and lessons that can be applied to Roslyn. </w:t>
      </w:r>
    </w:p>
    <w:p w14:paraId="0A64D123" w14:textId="77777777" w:rsidR="0064038E" w:rsidRPr="008E13D3" w:rsidRDefault="0064038E" w:rsidP="0064038E">
      <w:pPr>
        <w:widowControl w:val="0"/>
        <w:spacing w:line="240" w:lineRule="auto"/>
        <w:rPr>
          <w:rFonts w:ascii="Georgia" w:eastAsia="Georgia" w:hAnsi="Georgia" w:cs="Georgia"/>
          <w:sz w:val="24"/>
          <w:szCs w:val="24"/>
        </w:rPr>
      </w:pPr>
    </w:p>
    <w:p w14:paraId="58B7DD3E" w14:textId="77777777" w:rsidR="0064038E" w:rsidRPr="008E13D3" w:rsidRDefault="0064038E" w:rsidP="0064038E">
      <w:pPr>
        <w:rPr>
          <w:rFonts w:ascii="Georgia" w:eastAsia="Georgia" w:hAnsi="Georgia" w:cs="Georgia"/>
          <w:sz w:val="24"/>
          <w:szCs w:val="24"/>
        </w:rPr>
      </w:pPr>
      <w:r w:rsidRPr="008E13D3">
        <w:rPr>
          <w:rFonts w:ascii="Georgia" w:eastAsia="Georgia" w:hAnsi="Georgia" w:cs="Georgia"/>
          <w:sz w:val="24"/>
          <w:szCs w:val="24"/>
        </w:rPr>
        <w:t xml:space="preserve"> </w:t>
      </w:r>
      <w:hyperlink r:id="rId11">
        <w:r w:rsidRPr="008E13D3">
          <w:rPr>
            <w:rFonts w:ascii="Georgia" w:eastAsia="Georgia" w:hAnsi="Georgia" w:cs="Georgia"/>
            <w:color w:val="0000FF"/>
            <w:sz w:val="24"/>
            <w:szCs w:val="24"/>
            <w:u w:val="single"/>
          </w:rPr>
          <w:t>American Experience: The Mine Wars</w:t>
        </w:r>
      </w:hyperlink>
    </w:p>
    <w:p w14:paraId="05623631" w14:textId="77777777" w:rsidR="0064038E" w:rsidRDefault="0064038E" w:rsidP="00790798">
      <w:pPr>
        <w:rPr>
          <w:rFonts w:ascii="Georgia" w:eastAsia="Georgia" w:hAnsi="Georgia" w:cs="Georgia"/>
          <w:sz w:val="24"/>
          <w:szCs w:val="24"/>
        </w:rPr>
      </w:pPr>
    </w:p>
    <w:p w14:paraId="73885D1B" w14:textId="77777777" w:rsidR="0064038E" w:rsidRDefault="0064038E" w:rsidP="00790798">
      <w:pPr>
        <w:rPr>
          <w:rFonts w:ascii="Georgia" w:eastAsia="Georgia" w:hAnsi="Georgia" w:cs="Georgia"/>
          <w:sz w:val="24"/>
          <w:szCs w:val="24"/>
        </w:rPr>
      </w:pPr>
    </w:p>
    <w:p w14:paraId="3B792004" w14:textId="77777777" w:rsidR="0064038E" w:rsidRDefault="0064038E" w:rsidP="00790798">
      <w:pPr>
        <w:rPr>
          <w:rFonts w:ascii="Georgia" w:eastAsia="Georgia" w:hAnsi="Georgia" w:cs="Georgia"/>
          <w:sz w:val="24"/>
          <w:szCs w:val="24"/>
        </w:rPr>
      </w:pPr>
    </w:p>
    <w:p w14:paraId="10A897C7" w14:textId="5168C5CD" w:rsidR="00790798" w:rsidRPr="008E13D3" w:rsidRDefault="00790798" w:rsidP="00790798">
      <w:pPr>
        <w:rPr>
          <w:rFonts w:ascii="Georgia" w:eastAsia="Georgia" w:hAnsi="Georgia" w:cs="Georgia"/>
          <w:sz w:val="24"/>
          <w:szCs w:val="24"/>
        </w:rPr>
      </w:pPr>
      <w:r w:rsidRPr="008E13D3">
        <w:rPr>
          <w:rFonts w:ascii="Georgia" w:eastAsia="Georgia" w:hAnsi="Georgia" w:cs="Georgia"/>
          <w:sz w:val="24"/>
          <w:szCs w:val="24"/>
        </w:rPr>
        <w:t>The second video is about miners who were Black-American and were brought in to be strikebreakers. Before you watch, determine the meaning of the following vocabulary words.</w:t>
      </w:r>
    </w:p>
    <w:p w14:paraId="2ED36EC8" w14:textId="77777777" w:rsidR="00790798" w:rsidRDefault="00790798" w:rsidP="00790798">
      <w:pPr>
        <w:rPr>
          <w:rFonts w:ascii="Georgia" w:eastAsia="Georgia" w:hAnsi="Georgia" w:cs="Georgia"/>
        </w:rPr>
      </w:pPr>
    </w:p>
    <w:tbl>
      <w:tblPr>
        <w:tblW w:w="10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2"/>
        <w:gridCol w:w="5222"/>
      </w:tblGrid>
      <w:tr w:rsidR="00790798" w14:paraId="4B059D5E" w14:textId="77777777" w:rsidTr="00790798">
        <w:trPr>
          <w:trHeight w:val="250"/>
        </w:trPr>
        <w:tc>
          <w:tcPr>
            <w:tcW w:w="5222" w:type="dxa"/>
            <w:shd w:val="clear" w:color="auto" w:fill="auto"/>
            <w:tcMar>
              <w:top w:w="100" w:type="dxa"/>
              <w:left w:w="100" w:type="dxa"/>
              <w:bottom w:w="100" w:type="dxa"/>
              <w:right w:w="100" w:type="dxa"/>
            </w:tcMar>
          </w:tcPr>
          <w:p w14:paraId="004DBF0F" w14:textId="77777777" w:rsidR="00790798" w:rsidRPr="008E13D3" w:rsidRDefault="00790798"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Vocabulary Word</w:t>
            </w:r>
          </w:p>
        </w:tc>
        <w:tc>
          <w:tcPr>
            <w:tcW w:w="5222" w:type="dxa"/>
            <w:shd w:val="clear" w:color="auto" w:fill="auto"/>
            <w:tcMar>
              <w:top w:w="100" w:type="dxa"/>
              <w:left w:w="100" w:type="dxa"/>
              <w:bottom w:w="100" w:type="dxa"/>
              <w:right w:w="100" w:type="dxa"/>
            </w:tcMar>
          </w:tcPr>
          <w:p w14:paraId="41A7521B" w14:textId="77777777" w:rsidR="00790798" w:rsidRPr="008E13D3" w:rsidRDefault="00790798"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Definition</w:t>
            </w:r>
          </w:p>
        </w:tc>
      </w:tr>
      <w:tr w:rsidR="00790798" w14:paraId="5C685360" w14:textId="77777777" w:rsidTr="00790798">
        <w:trPr>
          <w:trHeight w:val="250"/>
        </w:trPr>
        <w:tc>
          <w:tcPr>
            <w:tcW w:w="5222" w:type="dxa"/>
            <w:shd w:val="clear" w:color="auto" w:fill="auto"/>
            <w:tcMar>
              <w:top w:w="100" w:type="dxa"/>
              <w:left w:w="100" w:type="dxa"/>
              <w:bottom w:w="100" w:type="dxa"/>
              <w:right w:w="100" w:type="dxa"/>
            </w:tcMar>
          </w:tcPr>
          <w:p w14:paraId="3172F2EB"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r w:rsidRPr="008E13D3">
              <w:rPr>
                <w:rFonts w:eastAsia="Georgia"/>
                <w:sz w:val="24"/>
                <w:szCs w:val="24"/>
              </w:rPr>
              <w:t>Strike</w:t>
            </w:r>
          </w:p>
        </w:tc>
        <w:tc>
          <w:tcPr>
            <w:tcW w:w="5222" w:type="dxa"/>
            <w:shd w:val="clear" w:color="auto" w:fill="auto"/>
            <w:tcMar>
              <w:top w:w="100" w:type="dxa"/>
              <w:left w:w="100" w:type="dxa"/>
              <w:bottom w:w="100" w:type="dxa"/>
              <w:right w:w="100" w:type="dxa"/>
            </w:tcMar>
          </w:tcPr>
          <w:p w14:paraId="21DDFE0F"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p>
        </w:tc>
      </w:tr>
      <w:tr w:rsidR="00790798" w14:paraId="244117CF" w14:textId="77777777" w:rsidTr="00790798">
        <w:trPr>
          <w:trHeight w:val="272"/>
        </w:trPr>
        <w:tc>
          <w:tcPr>
            <w:tcW w:w="5222" w:type="dxa"/>
            <w:shd w:val="clear" w:color="auto" w:fill="auto"/>
            <w:tcMar>
              <w:top w:w="100" w:type="dxa"/>
              <w:left w:w="100" w:type="dxa"/>
              <w:bottom w:w="100" w:type="dxa"/>
              <w:right w:w="100" w:type="dxa"/>
            </w:tcMar>
          </w:tcPr>
          <w:p w14:paraId="2953601F"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r w:rsidRPr="008E13D3">
              <w:rPr>
                <w:rFonts w:eastAsia="Georgia"/>
                <w:sz w:val="24"/>
                <w:szCs w:val="24"/>
              </w:rPr>
              <w:t>Recruit</w:t>
            </w:r>
          </w:p>
        </w:tc>
        <w:tc>
          <w:tcPr>
            <w:tcW w:w="5222" w:type="dxa"/>
            <w:shd w:val="clear" w:color="auto" w:fill="auto"/>
            <w:tcMar>
              <w:top w:w="100" w:type="dxa"/>
              <w:left w:w="100" w:type="dxa"/>
              <w:bottom w:w="100" w:type="dxa"/>
              <w:right w:w="100" w:type="dxa"/>
            </w:tcMar>
          </w:tcPr>
          <w:p w14:paraId="7E9B3B5B"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p>
        </w:tc>
      </w:tr>
      <w:tr w:rsidR="00790798" w14:paraId="754587CD" w14:textId="77777777" w:rsidTr="00790798">
        <w:trPr>
          <w:trHeight w:val="250"/>
        </w:trPr>
        <w:tc>
          <w:tcPr>
            <w:tcW w:w="5222" w:type="dxa"/>
            <w:shd w:val="clear" w:color="auto" w:fill="auto"/>
            <w:tcMar>
              <w:top w:w="100" w:type="dxa"/>
              <w:left w:w="100" w:type="dxa"/>
              <w:bottom w:w="100" w:type="dxa"/>
              <w:right w:w="100" w:type="dxa"/>
            </w:tcMar>
          </w:tcPr>
          <w:p w14:paraId="703B1C84"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r w:rsidRPr="008E13D3">
              <w:rPr>
                <w:rFonts w:eastAsia="Georgia"/>
                <w:sz w:val="24"/>
                <w:szCs w:val="24"/>
              </w:rPr>
              <w:t>Strikebreaker</w:t>
            </w:r>
          </w:p>
        </w:tc>
        <w:tc>
          <w:tcPr>
            <w:tcW w:w="5222" w:type="dxa"/>
            <w:shd w:val="clear" w:color="auto" w:fill="auto"/>
            <w:tcMar>
              <w:top w:w="100" w:type="dxa"/>
              <w:left w:w="100" w:type="dxa"/>
              <w:bottom w:w="100" w:type="dxa"/>
              <w:right w:w="100" w:type="dxa"/>
            </w:tcMar>
          </w:tcPr>
          <w:p w14:paraId="26C1D643" w14:textId="77777777" w:rsidR="00790798" w:rsidRPr="008E13D3" w:rsidRDefault="00790798" w:rsidP="00F601E3">
            <w:pPr>
              <w:widowControl w:val="0"/>
              <w:pBdr>
                <w:top w:val="nil"/>
                <w:left w:val="nil"/>
                <w:bottom w:val="nil"/>
                <w:right w:val="nil"/>
                <w:between w:val="nil"/>
              </w:pBdr>
              <w:spacing w:line="240" w:lineRule="auto"/>
              <w:rPr>
                <w:rFonts w:eastAsia="Georgia"/>
                <w:sz w:val="24"/>
                <w:szCs w:val="24"/>
              </w:rPr>
            </w:pPr>
          </w:p>
        </w:tc>
      </w:tr>
    </w:tbl>
    <w:p w14:paraId="0777BDE9" w14:textId="77777777" w:rsidR="00790798" w:rsidRDefault="00790798" w:rsidP="00790798">
      <w:pPr>
        <w:rPr>
          <w:rFonts w:ascii="Georgia" w:eastAsia="Georgia" w:hAnsi="Georgia" w:cs="Georgia"/>
        </w:rPr>
      </w:pPr>
    </w:p>
    <w:p w14:paraId="62FEA038" w14:textId="77777777" w:rsidR="00790798" w:rsidRDefault="00790798" w:rsidP="00790798">
      <w:pPr>
        <w:rPr>
          <w:rFonts w:ascii="Georgia" w:eastAsia="Georgia" w:hAnsi="Georgia" w:cs="Georgia"/>
        </w:rPr>
      </w:pPr>
      <w:r>
        <w:rPr>
          <w:rFonts w:ascii="Georgia" w:eastAsia="Georgia" w:hAnsi="Georgia" w:cs="Georgia"/>
        </w:rPr>
        <w:br/>
      </w:r>
    </w:p>
    <w:p w14:paraId="3346B1FE" w14:textId="77777777" w:rsidR="00790798" w:rsidRDefault="00790798">
      <w:pPr>
        <w:spacing w:line="240" w:lineRule="auto"/>
        <w:rPr>
          <w:rFonts w:ascii="Georgia" w:eastAsia="Georgia" w:hAnsi="Georgia" w:cs="Georgia"/>
        </w:rPr>
      </w:pPr>
      <w:r>
        <w:rPr>
          <w:rFonts w:ascii="Georgia" w:eastAsia="Georgia" w:hAnsi="Georgia" w:cs="Georgia"/>
        </w:rPr>
        <w:br w:type="page"/>
      </w:r>
    </w:p>
    <w:p w14:paraId="17BD3F7B" w14:textId="5D557A6E" w:rsidR="00790798" w:rsidRPr="008E13D3" w:rsidRDefault="00790798" w:rsidP="00790798">
      <w:pPr>
        <w:rPr>
          <w:rFonts w:ascii="Georgia" w:eastAsia="Georgia" w:hAnsi="Georgia" w:cs="Georgia"/>
          <w:sz w:val="24"/>
          <w:szCs w:val="24"/>
        </w:rPr>
      </w:pPr>
      <w:r w:rsidRPr="008E13D3">
        <w:rPr>
          <w:rFonts w:ascii="Georgia" w:eastAsia="Georgia" w:hAnsi="Georgia" w:cs="Georgia"/>
          <w:sz w:val="24"/>
          <w:szCs w:val="24"/>
        </w:rPr>
        <w:lastRenderedPageBreak/>
        <w:t xml:space="preserve">Watch the following video until the 2:02 minute mark: </w:t>
      </w:r>
    </w:p>
    <w:p w14:paraId="52390F20" w14:textId="77777777" w:rsidR="00790798" w:rsidRPr="008E13D3" w:rsidRDefault="00790798" w:rsidP="00790798">
      <w:pPr>
        <w:rPr>
          <w:rFonts w:ascii="Georgia" w:eastAsia="Georgia" w:hAnsi="Georgia" w:cs="Georgia"/>
          <w:sz w:val="24"/>
          <w:szCs w:val="24"/>
        </w:rPr>
      </w:pPr>
      <w:r w:rsidRPr="008E13D3">
        <w:rPr>
          <w:rFonts w:ascii="Georgia" w:eastAsia="Georgia" w:hAnsi="Georgia" w:cs="Georgia"/>
          <w:sz w:val="24"/>
          <w:szCs w:val="24"/>
        </w:rPr>
        <w:t xml:space="preserve">As you </w:t>
      </w:r>
      <w:proofErr w:type="gramStart"/>
      <w:r w:rsidRPr="008E13D3">
        <w:rPr>
          <w:rFonts w:ascii="Georgia" w:eastAsia="Georgia" w:hAnsi="Georgia" w:cs="Georgia"/>
          <w:sz w:val="24"/>
          <w:szCs w:val="24"/>
        </w:rPr>
        <w:t>watch  the</w:t>
      </w:r>
      <w:proofErr w:type="gramEnd"/>
      <w:r w:rsidRPr="008E13D3">
        <w:rPr>
          <w:rFonts w:ascii="Georgia" w:eastAsia="Georgia" w:hAnsi="Georgia" w:cs="Georgia"/>
          <w:sz w:val="24"/>
          <w:szCs w:val="24"/>
        </w:rPr>
        <w:t xml:space="preserve"> video write down facts that you already knew from previous lessons, and at least 3 new facts you learned from the video </w:t>
      </w:r>
      <w:r w:rsidRPr="008E13D3">
        <w:rPr>
          <w:rFonts w:ascii="Georgia" w:hAnsi="Georgia"/>
          <w:sz w:val="24"/>
          <w:szCs w:val="24"/>
        </w:rPr>
        <w:t>“</w:t>
      </w:r>
      <w:hyperlink r:id="rId12">
        <w:r w:rsidRPr="008E13D3">
          <w:rPr>
            <w:rFonts w:ascii="Georgia" w:hAnsi="Georgia"/>
            <w:color w:val="1F497D"/>
            <w:sz w:val="24"/>
            <w:szCs w:val="24"/>
            <w:u w:val="single"/>
          </w:rPr>
          <w:t>The Roslyn Migration</w:t>
        </w:r>
      </w:hyperlink>
      <w:r w:rsidRPr="008E13D3">
        <w:rPr>
          <w:rFonts w:ascii="Georgia" w:hAnsi="Georgia"/>
          <w:sz w:val="24"/>
          <w:szCs w:val="24"/>
        </w:rPr>
        <w:t>”</w:t>
      </w:r>
    </w:p>
    <w:p w14:paraId="7206165D" w14:textId="77777777" w:rsidR="00790798" w:rsidRDefault="00790798" w:rsidP="00790798">
      <w:pPr>
        <w:rPr>
          <w:rFonts w:ascii="Georgia" w:eastAsia="Georgia" w:hAnsi="Georgia" w:cs="Georgia"/>
        </w:rPr>
      </w:pPr>
    </w:p>
    <w:tbl>
      <w:tblPr>
        <w:tblW w:w="10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3"/>
        <w:gridCol w:w="5253"/>
      </w:tblGrid>
      <w:tr w:rsidR="00790798" w14:paraId="3524E853" w14:textId="77777777" w:rsidTr="00790798">
        <w:trPr>
          <w:trHeight w:val="246"/>
        </w:trPr>
        <w:tc>
          <w:tcPr>
            <w:tcW w:w="5253" w:type="dxa"/>
            <w:shd w:val="clear" w:color="auto" w:fill="auto"/>
            <w:tcMar>
              <w:top w:w="100" w:type="dxa"/>
              <w:left w:w="100" w:type="dxa"/>
              <w:bottom w:w="100" w:type="dxa"/>
              <w:right w:w="100" w:type="dxa"/>
            </w:tcMar>
          </w:tcPr>
          <w:p w14:paraId="6E94E285" w14:textId="77777777" w:rsidR="00790798" w:rsidRPr="008E13D3" w:rsidRDefault="00790798"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Information I Already Knew</w:t>
            </w:r>
          </w:p>
        </w:tc>
        <w:tc>
          <w:tcPr>
            <w:tcW w:w="5253" w:type="dxa"/>
            <w:shd w:val="clear" w:color="auto" w:fill="auto"/>
            <w:tcMar>
              <w:top w:w="100" w:type="dxa"/>
              <w:left w:w="100" w:type="dxa"/>
              <w:bottom w:w="100" w:type="dxa"/>
              <w:right w:w="100" w:type="dxa"/>
            </w:tcMar>
          </w:tcPr>
          <w:p w14:paraId="60C3085E" w14:textId="77777777" w:rsidR="00790798" w:rsidRPr="008E13D3" w:rsidRDefault="00790798"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New Facts I Learned</w:t>
            </w:r>
          </w:p>
        </w:tc>
      </w:tr>
      <w:tr w:rsidR="00790798" w14:paraId="592667BE" w14:textId="77777777" w:rsidTr="00790798">
        <w:trPr>
          <w:trHeight w:val="3470"/>
        </w:trPr>
        <w:tc>
          <w:tcPr>
            <w:tcW w:w="5253" w:type="dxa"/>
            <w:shd w:val="clear" w:color="auto" w:fill="auto"/>
            <w:tcMar>
              <w:top w:w="100" w:type="dxa"/>
              <w:left w:w="100" w:type="dxa"/>
              <w:bottom w:w="100" w:type="dxa"/>
              <w:right w:w="100" w:type="dxa"/>
            </w:tcMar>
          </w:tcPr>
          <w:p w14:paraId="63F17A63"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c>
          <w:tcPr>
            <w:tcW w:w="5253" w:type="dxa"/>
            <w:shd w:val="clear" w:color="auto" w:fill="auto"/>
            <w:tcMar>
              <w:top w:w="100" w:type="dxa"/>
              <w:left w:w="100" w:type="dxa"/>
              <w:bottom w:w="100" w:type="dxa"/>
              <w:right w:w="100" w:type="dxa"/>
            </w:tcMar>
          </w:tcPr>
          <w:p w14:paraId="41F117AF"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r>
    </w:tbl>
    <w:p w14:paraId="3166D5B1" w14:textId="77777777" w:rsidR="00790798" w:rsidRDefault="00790798" w:rsidP="00790798">
      <w:pPr>
        <w:rPr>
          <w:rFonts w:ascii="Georgia" w:eastAsia="Georgia" w:hAnsi="Georgia" w:cs="Georgia"/>
        </w:rPr>
      </w:pPr>
    </w:p>
    <w:p w14:paraId="5120AFD5" w14:textId="77777777" w:rsidR="00790798" w:rsidRPr="008E13D3" w:rsidRDefault="00790798" w:rsidP="00790798">
      <w:pPr>
        <w:rPr>
          <w:rFonts w:ascii="Georgia" w:eastAsia="Georgia" w:hAnsi="Georgia" w:cs="Georgia"/>
          <w:sz w:val="24"/>
          <w:szCs w:val="24"/>
        </w:rPr>
      </w:pPr>
      <w:r w:rsidRPr="008E13D3">
        <w:rPr>
          <w:rFonts w:ascii="Georgia" w:eastAsia="Georgia" w:hAnsi="Georgia" w:cs="Georgia"/>
          <w:sz w:val="24"/>
          <w:szCs w:val="24"/>
        </w:rPr>
        <w:t xml:space="preserve">After the video, have a class discussion. This was a difficult situation for everyone involved. Try to imagine the situation from the perspective of the following people and write down their troubles and difficulties. </w:t>
      </w:r>
    </w:p>
    <w:p w14:paraId="6E06519F" w14:textId="77777777" w:rsidR="00790798" w:rsidRDefault="00790798" w:rsidP="00790798">
      <w:pPr>
        <w:rPr>
          <w:rFonts w:ascii="Georgia" w:eastAsia="Georgia" w:hAnsi="Georgia" w:cs="Georgia"/>
        </w:rPr>
      </w:pPr>
    </w:p>
    <w:tbl>
      <w:tblPr>
        <w:tblW w:w="10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1"/>
        <w:gridCol w:w="2101"/>
        <w:gridCol w:w="2101"/>
        <w:gridCol w:w="2101"/>
        <w:gridCol w:w="2101"/>
      </w:tblGrid>
      <w:tr w:rsidR="00790798" w14:paraId="3815181F" w14:textId="77777777" w:rsidTr="00790798">
        <w:trPr>
          <w:trHeight w:val="491"/>
        </w:trPr>
        <w:tc>
          <w:tcPr>
            <w:tcW w:w="2101" w:type="dxa"/>
            <w:shd w:val="clear" w:color="auto" w:fill="auto"/>
            <w:tcMar>
              <w:top w:w="100" w:type="dxa"/>
              <w:left w:w="100" w:type="dxa"/>
              <w:bottom w:w="100" w:type="dxa"/>
              <w:right w:w="100" w:type="dxa"/>
            </w:tcMar>
          </w:tcPr>
          <w:p w14:paraId="03763966" w14:textId="77777777" w:rsidR="00790798" w:rsidRPr="008E13D3" w:rsidRDefault="00790798" w:rsidP="00F601E3">
            <w:pPr>
              <w:widowControl w:val="0"/>
              <w:pBdr>
                <w:top w:val="nil"/>
                <w:left w:val="nil"/>
                <w:bottom w:val="nil"/>
                <w:right w:val="nil"/>
                <w:between w:val="nil"/>
              </w:pBdr>
              <w:spacing w:line="240" w:lineRule="auto"/>
              <w:rPr>
                <w:rFonts w:eastAsia="Georgia"/>
                <w:b/>
                <w:bCs/>
                <w:sz w:val="24"/>
                <w:szCs w:val="24"/>
              </w:rPr>
            </w:pPr>
            <w:r w:rsidRPr="008E13D3">
              <w:rPr>
                <w:rFonts w:eastAsia="Georgia"/>
                <w:b/>
                <w:bCs/>
                <w:sz w:val="24"/>
                <w:szCs w:val="24"/>
              </w:rPr>
              <w:t>Mine Owners</w:t>
            </w:r>
          </w:p>
        </w:tc>
        <w:tc>
          <w:tcPr>
            <w:tcW w:w="2101" w:type="dxa"/>
            <w:shd w:val="clear" w:color="auto" w:fill="auto"/>
            <w:tcMar>
              <w:top w:w="100" w:type="dxa"/>
              <w:left w:w="100" w:type="dxa"/>
              <w:bottom w:w="100" w:type="dxa"/>
              <w:right w:w="100" w:type="dxa"/>
            </w:tcMar>
          </w:tcPr>
          <w:p w14:paraId="6984C276" w14:textId="77777777" w:rsidR="00790798" w:rsidRPr="008E13D3" w:rsidRDefault="00790798" w:rsidP="00F601E3">
            <w:pPr>
              <w:widowControl w:val="0"/>
              <w:pBdr>
                <w:top w:val="nil"/>
                <w:left w:val="nil"/>
                <w:bottom w:val="nil"/>
                <w:right w:val="nil"/>
                <w:between w:val="nil"/>
              </w:pBdr>
              <w:spacing w:line="240" w:lineRule="auto"/>
              <w:rPr>
                <w:rFonts w:eastAsia="Georgia"/>
                <w:b/>
                <w:bCs/>
                <w:sz w:val="24"/>
                <w:szCs w:val="24"/>
              </w:rPr>
            </w:pPr>
            <w:r w:rsidRPr="008E13D3">
              <w:rPr>
                <w:rFonts w:eastAsia="Georgia"/>
                <w:b/>
                <w:bCs/>
                <w:sz w:val="24"/>
                <w:szCs w:val="24"/>
              </w:rPr>
              <w:t>Miners</w:t>
            </w:r>
          </w:p>
        </w:tc>
        <w:tc>
          <w:tcPr>
            <w:tcW w:w="2101" w:type="dxa"/>
            <w:shd w:val="clear" w:color="auto" w:fill="auto"/>
            <w:tcMar>
              <w:top w:w="100" w:type="dxa"/>
              <w:left w:w="100" w:type="dxa"/>
              <w:bottom w:w="100" w:type="dxa"/>
              <w:right w:w="100" w:type="dxa"/>
            </w:tcMar>
          </w:tcPr>
          <w:p w14:paraId="252522DA" w14:textId="77777777" w:rsidR="00790798" w:rsidRPr="008E13D3" w:rsidRDefault="00790798" w:rsidP="00F601E3">
            <w:pPr>
              <w:widowControl w:val="0"/>
              <w:pBdr>
                <w:top w:val="nil"/>
                <w:left w:val="nil"/>
                <w:bottom w:val="nil"/>
                <w:right w:val="nil"/>
                <w:between w:val="nil"/>
              </w:pBdr>
              <w:spacing w:line="240" w:lineRule="auto"/>
              <w:rPr>
                <w:rFonts w:eastAsia="Georgia"/>
                <w:b/>
                <w:bCs/>
                <w:sz w:val="24"/>
                <w:szCs w:val="24"/>
              </w:rPr>
            </w:pPr>
            <w:r w:rsidRPr="008E13D3">
              <w:rPr>
                <w:rFonts w:eastAsia="Georgia"/>
                <w:b/>
                <w:bCs/>
                <w:sz w:val="24"/>
                <w:szCs w:val="24"/>
              </w:rPr>
              <w:t>Miners’ Families</w:t>
            </w:r>
          </w:p>
        </w:tc>
        <w:tc>
          <w:tcPr>
            <w:tcW w:w="2101" w:type="dxa"/>
            <w:shd w:val="clear" w:color="auto" w:fill="auto"/>
            <w:tcMar>
              <w:top w:w="100" w:type="dxa"/>
              <w:left w:w="100" w:type="dxa"/>
              <w:bottom w:w="100" w:type="dxa"/>
              <w:right w:w="100" w:type="dxa"/>
            </w:tcMar>
          </w:tcPr>
          <w:p w14:paraId="1CB6D3F3" w14:textId="77777777" w:rsidR="00790798" w:rsidRPr="008E13D3" w:rsidRDefault="00790798" w:rsidP="00F601E3">
            <w:pPr>
              <w:widowControl w:val="0"/>
              <w:pBdr>
                <w:top w:val="nil"/>
                <w:left w:val="nil"/>
                <w:bottom w:val="nil"/>
                <w:right w:val="nil"/>
                <w:between w:val="nil"/>
              </w:pBdr>
              <w:spacing w:line="240" w:lineRule="auto"/>
              <w:rPr>
                <w:rFonts w:eastAsia="Georgia"/>
                <w:b/>
                <w:bCs/>
                <w:sz w:val="24"/>
                <w:szCs w:val="24"/>
              </w:rPr>
            </w:pPr>
            <w:r w:rsidRPr="008E13D3">
              <w:rPr>
                <w:rFonts w:eastAsia="Georgia"/>
                <w:b/>
                <w:bCs/>
                <w:sz w:val="24"/>
                <w:szCs w:val="24"/>
              </w:rPr>
              <w:t>Strikebreakers</w:t>
            </w:r>
          </w:p>
        </w:tc>
        <w:tc>
          <w:tcPr>
            <w:tcW w:w="2101" w:type="dxa"/>
            <w:shd w:val="clear" w:color="auto" w:fill="auto"/>
            <w:tcMar>
              <w:top w:w="100" w:type="dxa"/>
              <w:left w:w="100" w:type="dxa"/>
              <w:bottom w:w="100" w:type="dxa"/>
              <w:right w:w="100" w:type="dxa"/>
            </w:tcMar>
          </w:tcPr>
          <w:p w14:paraId="2CEDC115" w14:textId="77777777" w:rsidR="00790798" w:rsidRPr="008E13D3" w:rsidRDefault="00790798" w:rsidP="00F601E3">
            <w:pPr>
              <w:widowControl w:val="0"/>
              <w:pBdr>
                <w:top w:val="nil"/>
                <w:left w:val="nil"/>
                <w:bottom w:val="nil"/>
                <w:right w:val="nil"/>
                <w:between w:val="nil"/>
              </w:pBdr>
              <w:spacing w:line="240" w:lineRule="auto"/>
              <w:rPr>
                <w:rFonts w:eastAsia="Georgia"/>
                <w:b/>
                <w:bCs/>
                <w:sz w:val="24"/>
                <w:szCs w:val="24"/>
              </w:rPr>
            </w:pPr>
            <w:r w:rsidRPr="008E13D3">
              <w:rPr>
                <w:rFonts w:eastAsia="Georgia"/>
                <w:b/>
                <w:bCs/>
                <w:sz w:val="24"/>
                <w:szCs w:val="24"/>
              </w:rPr>
              <w:t>Strikebreakers’ Families</w:t>
            </w:r>
          </w:p>
        </w:tc>
      </w:tr>
      <w:tr w:rsidR="00790798" w14:paraId="54A8C701" w14:textId="77777777" w:rsidTr="00790798">
        <w:trPr>
          <w:trHeight w:val="4008"/>
        </w:trPr>
        <w:tc>
          <w:tcPr>
            <w:tcW w:w="2101" w:type="dxa"/>
            <w:shd w:val="clear" w:color="auto" w:fill="auto"/>
            <w:tcMar>
              <w:top w:w="100" w:type="dxa"/>
              <w:left w:w="100" w:type="dxa"/>
              <w:bottom w:w="100" w:type="dxa"/>
              <w:right w:w="100" w:type="dxa"/>
            </w:tcMar>
          </w:tcPr>
          <w:p w14:paraId="1C4B40C5"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c>
          <w:tcPr>
            <w:tcW w:w="2101" w:type="dxa"/>
            <w:shd w:val="clear" w:color="auto" w:fill="auto"/>
            <w:tcMar>
              <w:top w:w="100" w:type="dxa"/>
              <w:left w:w="100" w:type="dxa"/>
              <w:bottom w:w="100" w:type="dxa"/>
              <w:right w:w="100" w:type="dxa"/>
            </w:tcMar>
          </w:tcPr>
          <w:p w14:paraId="0E008170"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c>
          <w:tcPr>
            <w:tcW w:w="2101" w:type="dxa"/>
            <w:shd w:val="clear" w:color="auto" w:fill="auto"/>
            <w:tcMar>
              <w:top w:w="100" w:type="dxa"/>
              <w:left w:w="100" w:type="dxa"/>
              <w:bottom w:w="100" w:type="dxa"/>
              <w:right w:w="100" w:type="dxa"/>
            </w:tcMar>
          </w:tcPr>
          <w:p w14:paraId="44725E2F"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c>
          <w:tcPr>
            <w:tcW w:w="2101" w:type="dxa"/>
            <w:shd w:val="clear" w:color="auto" w:fill="auto"/>
            <w:tcMar>
              <w:top w:w="100" w:type="dxa"/>
              <w:left w:w="100" w:type="dxa"/>
              <w:bottom w:w="100" w:type="dxa"/>
              <w:right w:w="100" w:type="dxa"/>
            </w:tcMar>
          </w:tcPr>
          <w:p w14:paraId="72940943"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c>
          <w:tcPr>
            <w:tcW w:w="2101" w:type="dxa"/>
            <w:shd w:val="clear" w:color="auto" w:fill="auto"/>
            <w:tcMar>
              <w:top w:w="100" w:type="dxa"/>
              <w:left w:w="100" w:type="dxa"/>
              <w:bottom w:w="100" w:type="dxa"/>
              <w:right w:w="100" w:type="dxa"/>
            </w:tcMar>
          </w:tcPr>
          <w:p w14:paraId="34344787" w14:textId="77777777" w:rsidR="00790798" w:rsidRDefault="00790798" w:rsidP="00F601E3">
            <w:pPr>
              <w:widowControl w:val="0"/>
              <w:pBdr>
                <w:top w:val="nil"/>
                <w:left w:val="nil"/>
                <w:bottom w:val="nil"/>
                <w:right w:val="nil"/>
                <w:between w:val="nil"/>
              </w:pBdr>
              <w:spacing w:line="240" w:lineRule="auto"/>
              <w:rPr>
                <w:rFonts w:ascii="Georgia" w:eastAsia="Georgia" w:hAnsi="Georgia" w:cs="Georgia"/>
              </w:rPr>
            </w:pPr>
          </w:p>
        </w:tc>
      </w:tr>
    </w:tbl>
    <w:p w14:paraId="69E75DB5" w14:textId="77777777" w:rsidR="00790798" w:rsidRDefault="00790798" w:rsidP="00790798">
      <w:pPr>
        <w:rPr>
          <w:rFonts w:ascii="Georgia" w:eastAsia="Georgia" w:hAnsi="Georgia" w:cs="Georgia"/>
        </w:rPr>
      </w:pPr>
    </w:p>
    <w:p w14:paraId="3428462E" w14:textId="77777777" w:rsidR="00790798" w:rsidRDefault="00790798" w:rsidP="00790798">
      <w:pPr>
        <w:rPr>
          <w:rFonts w:ascii="Georgia" w:eastAsia="Georgia" w:hAnsi="Georgia" w:cs="Georgia"/>
        </w:rPr>
      </w:pPr>
      <w:r>
        <w:rPr>
          <w:rFonts w:ascii="Georgia" w:eastAsia="Georgia" w:hAnsi="Georgia" w:cs="Georgia"/>
        </w:rPr>
        <w:br/>
      </w:r>
    </w:p>
    <w:p w14:paraId="1D64456C" w14:textId="77777777" w:rsidR="008E13D3" w:rsidRPr="008E13D3" w:rsidRDefault="008E13D3" w:rsidP="008E13D3">
      <w:pPr>
        <w:rPr>
          <w:rFonts w:ascii="Georgia" w:eastAsia="Georgia" w:hAnsi="Georgia" w:cs="Georgia"/>
          <w:sz w:val="24"/>
          <w:szCs w:val="24"/>
        </w:rPr>
      </w:pPr>
      <w:r w:rsidRPr="008E13D3">
        <w:rPr>
          <w:rFonts w:ascii="Georgia" w:eastAsia="Georgia" w:hAnsi="Georgia" w:cs="Georgia"/>
          <w:sz w:val="24"/>
          <w:szCs w:val="24"/>
        </w:rPr>
        <w:lastRenderedPageBreak/>
        <w:t>Extension Discussion Questions</w:t>
      </w:r>
    </w:p>
    <w:p w14:paraId="2AC800D3"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Why did black miners come to Roslyn?</w:t>
      </w:r>
    </w:p>
    <w:p w14:paraId="55D46828"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Why were the striking miners angry with the black miners?</w:t>
      </w:r>
    </w:p>
    <w:p w14:paraId="50ACA7A3"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Why did conflict result from the arrival of black miners?</w:t>
      </w:r>
    </w:p>
    <w:p w14:paraId="0AA801A4"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How did the black miners’ arrival differ from what they expected in Roslyn?</w:t>
      </w:r>
    </w:p>
    <w:p w14:paraId="6A53B9DB"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What is prejudice?</w:t>
      </w:r>
    </w:p>
    <w:p w14:paraId="290DF920"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What is racism?</w:t>
      </w:r>
    </w:p>
    <w:p w14:paraId="181B100D"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What is discrimination?</w:t>
      </w:r>
    </w:p>
    <w:p w14:paraId="61438AE0" w14:textId="77777777" w:rsidR="008E13D3" w:rsidRPr="008E13D3" w:rsidRDefault="008E13D3" w:rsidP="008E13D3">
      <w:pPr>
        <w:widowControl w:val="0"/>
        <w:numPr>
          <w:ilvl w:val="0"/>
          <w:numId w:val="11"/>
        </w:numPr>
        <w:spacing w:line="240" w:lineRule="auto"/>
        <w:rPr>
          <w:rFonts w:ascii="Georgia" w:eastAsia="Georgia" w:hAnsi="Georgia" w:cs="Georgia"/>
          <w:sz w:val="24"/>
          <w:szCs w:val="24"/>
        </w:rPr>
      </w:pPr>
      <w:r w:rsidRPr="008E13D3">
        <w:rPr>
          <w:rFonts w:ascii="Georgia" w:eastAsia="Georgia" w:hAnsi="Georgia" w:cs="Georgia"/>
          <w:sz w:val="24"/>
          <w:szCs w:val="24"/>
        </w:rPr>
        <w:t xml:space="preserve">What additional hardships did black </w:t>
      </w:r>
      <w:proofErr w:type="gramStart"/>
      <w:r w:rsidRPr="008E13D3">
        <w:rPr>
          <w:rFonts w:ascii="Georgia" w:eastAsia="Georgia" w:hAnsi="Georgia" w:cs="Georgia"/>
          <w:sz w:val="24"/>
          <w:szCs w:val="24"/>
        </w:rPr>
        <w:t>miners</w:t>
      </w:r>
      <w:proofErr w:type="gramEnd"/>
      <w:r w:rsidRPr="008E13D3">
        <w:rPr>
          <w:rFonts w:ascii="Georgia" w:eastAsia="Georgia" w:hAnsi="Georgia" w:cs="Georgia"/>
          <w:sz w:val="24"/>
          <w:szCs w:val="24"/>
        </w:rPr>
        <w:t xml:space="preserve"> and their families experience due to racism, prejudice and discrimination?</w:t>
      </w:r>
    </w:p>
    <w:p w14:paraId="7733B081" w14:textId="77777777" w:rsidR="008E13D3" w:rsidRPr="008E13D3" w:rsidRDefault="008E13D3" w:rsidP="008E13D3">
      <w:pPr>
        <w:widowControl w:val="0"/>
        <w:spacing w:line="240" w:lineRule="auto"/>
        <w:rPr>
          <w:rFonts w:ascii="Georgia" w:eastAsia="Georgia" w:hAnsi="Georgia" w:cs="Georgia"/>
          <w:sz w:val="24"/>
          <w:szCs w:val="24"/>
        </w:rPr>
      </w:pPr>
    </w:p>
    <w:p w14:paraId="15072BBE" w14:textId="4621A1D3" w:rsidR="008E13D3" w:rsidRPr="008E13D3" w:rsidRDefault="008E13D3" w:rsidP="008E13D3">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 xml:space="preserve">Compare and </w:t>
      </w:r>
      <w:r w:rsidR="00DD08AE">
        <w:rPr>
          <w:rFonts w:ascii="Georgia" w:eastAsia="Georgia" w:hAnsi="Georgia" w:cs="Georgia"/>
          <w:sz w:val="24"/>
          <w:szCs w:val="24"/>
        </w:rPr>
        <w:t>c</w:t>
      </w:r>
      <w:r w:rsidRPr="008E13D3">
        <w:rPr>
          <w:rFonts w:ascii="Georgia" w:eastAsia="Georgia" w:hAnsi="Georgia" w:cs="Georgia"/>
          <w:sz w:val="24"/>
          <w:szCs w:val="24"/>
        </w:rPr>
        <w:t>ontrast some of the struggles faced by minority people (prejudice and racism) from the mining days presented in this lesson and the struggles they face today.</w:t>
      </w:r>
    </w:p>
    <w:p w14:paraId="4F25DAA2" w14:textId="77777777" w:rsidR="008E13D3" w:rsidRDefault="008E13D3" w:rsidP="008E13D3">
      <w:pPr>
        <w:widowControl w:val="0"/>
        <w:spacing w:line="240" w:lineRule="auto"/>
        <w:rPr>
          <w:rFonts w:ascii="Georgia" w:eastAsia="Georgia" w:hAnsi="Georgia" w:cs="Georgia"/>
        </w:rPr>
      </w:pPr>
    </w:p>
    <w:tbl>
      <w:tblPr>
        <w:tblW w:w="10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2"/>
        <w:gridCol w:w="5222"/>
      </w:tblGrid>
      <w:tr w:rsidR="008E13D3" w14:paraId="3D9D7E22" w14:textId="77777777" w:rsidTr="00F601E3">
        <w:trPr>
          <w:trHeight w:val="244"/>
        </w:trPr>
        <w:tc>
          <w:tcPr>
            <w:tcW w:w="5222" w:type="dxa"/>
            <w:shd w:val="clear" w:color="auto" w:fill="auto"/>
            <w:tcMar>
              <w:top w:w="100" w:type="dxa"/>
              <w:left w:w="100" w:type="dxa"/>
              <w:bottom w:w="100" w:type="dxa"/>
              <w:right w:w="100" w:type="dxa"/>
            </w:tcMar>
          </w:tcPr>
          <w:p w14:paraId="7A41650B" w14:textId="77777777" w:rsidR="008E13D3" w:rsidRPr="008E13D3" w:rsidRDefault="008E13D3"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Hardships from the past</w:t>
            </w:r>
          </w:p>
        </w:tc>
        <w:tc>
          <w:tcPr>
            <w:tcW w:w="5222" w:type="dxa"/>
            <w:shd w:val="clear" w:color="auto" w:fill="auto"/>
            <w:tcMar>
              <w:top w:w="100" w:type="dxa"/>
              <w:left w:w="100" w:type="dxa"/>
              <w:bottom w:w="100" w:type="dxa"/>
              <w:right w:w="100" w:type="dxa"/>
            </w:tcMar>
          </w:tcPr>
          <w:p w14:paraId="39CE624A" w14:textId="77777777" w:rsidR="008E13D3" w:rsidRPr="008E13D3" w:rsidRDefault="008E13D3"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Hardships faced today</w:t>
            </w:r>
          </w:p>
        </w:tc>
      </w:tr>
      <w:tr w:rsidR="008E13D3" w14:paraId="7707D725" w14:textId="77777777" w:rsidTr="00F601E3">
        <w:trPr>
          <w:trHeight w:val="2709"/>
        </w:trPr>
        <w:tc>
          <w:tcPr>
            <w:tcW w:w="5222" w:type="dxa"/>
            <w:shd w:val="clear" w:color="auto" w:fill="auto"/>
            <w:tcMar>
              <w:top w:w="100" w:type="dxa"/>
              <w:left w:w="100" w:type="dxa"/>
              <w:bottom w:w="100" w:type="dxa"/>
              <w:right w:w="100" w:type="dxa"/>
            </w:tcMar>
          </w:tcPr>
          <w:p w14:paraId="5DFCC29B" w14:textId="77777777" w:rsidR="008E13D3" w:rsidRDefault="008E13D3" w:rsidP="00F601E3">
            <w:pPr>
              <w:widowControl w:val="0"/>
              <w:pBdr>
                <w:top w:val="nil"/>
                <w:left w:val="nil"/>
                <w:bottom w:val="nil"/>
                <w:right w:val="nil"/>
                <w:between w:val="nil"/>
              </w:pBdr>
              <w:spacing w:line="240" w:lineRule="auto"/>
              <w:rPr>
                <w:rFonts w:ascii="Georgia" w:eastAsia="Georgia" w:hAnsi="Georgia" w:cs="Georgia"/>
              </w:rPr>
            </w:pPr>
          </w:p>
        </w:tc>
        <w:tc>
          <w:tcPr>
            <w:tcW w:w="5222" w:type="dxa"/>
            <w:shd w:val="clear" w:color="auto" w:fill="auto"/>
            <w:tcMar>
              <w:top w:w="100" w:type="dxa"/>
              <w:left w:w="100" w:type="dxa"/>
              <w:bottom w:w="100" w:type="dxa"/>
              <w:right w:w="100" w:type="dxa"/>
            </w:tcMar>
          </w:tcPr>
          <w:p w14:paraId="44C28F7F" w14:textId="77777777" w:rsidR="008E13D3" w:rsidRDefault="008E13D3" w:rsidP="00F601E3">
            <w:pPr>
              <w:widowControl w:val="0"/>
              <w:pBdr>
                <w:top w:val="nil"/>
                <w:left w:val="nil"/>
                <w:bottom w:val="nil"/>
                <w:right w:val="nil"/>
                <w:between w:val="nil"/>
              </w:pBdr>
              <w:spacing w:line="240" w:lineRule="auto"/>
              <w:rPr>
                <w:rFonts w:ascii="Georgia" w:eastAsia="Georgia" w:hAnsi="Georgia" w:cs="Georgia"/>
              </w:rPr>
            </w:pPr>
          </w:p>
        </w:tc>
      </w:tr>
    </w:tbl>
    <w:p w14:paraId="02D5A8BF" w14:textId="77777777" w:rsidR="008E13D3" w:rsidRDefault="008E13D3" w:rsidP="008E13D3">
      <w:pPr>
        <w:widowControl w:val="0"/>
        <w:spacing w:line="240" w:lineRule="auto"/>
        <w:rPr>
          <w:rFonts w:ascii="Georgia" w:eastAsia="Georgia" w:hAnsi="Georgia" w:cs="Georgia"/>
        </w:rPr>
      </w:pPr>
    </w:p>
    <w:p w14:paraId="59B75611" w14:textId="77777777" w:rsidR="008E13D3" w:rsidRDefault="008E13D3" w:rsidP="008E13D3">
      <w:pPr>
        <w:spacing w:line="240" w:lineRule="auto"/>
        <w:rPr>
          <w:b/>
          <w:sz w:val="24"/>
          <w:szCs w:val="24"/>
          <w:u w:val="single"/>
        </w:rPr>
      </w:pPr>
      <w:r>
        <w:rPr>
          <w:b/>
          <w:sz w:val="24"/>
          <w:szCs w:val="24"/>
          <w:u w:val="single"/>
        </w:rPr>
        <w:br w:type="page"/>
      </w:r>
    </w:p>
    <w:p w14:paraId="51098936" w14:textId="77777777" w:rsidR="008E13D3" w:rsidRPr="008E13D3" w:rsidRDefault="008E13D3" w:rsidP="008E13D3">
      <w:pPr>
        <w:widowControl w:val="0"/>
        <w:spacing w:line="240" w:lineRule="auto"/>
        <w:rPr>
          <w:rFonts w:ascii="Georgia" w:eastAsia="Georgia" w:hAnsi="Georgia" w:cs="Georgia"/>
          <w:b/>
          <w:sz w:val="24"/>
          <w:szCs w:val="24"/>
          <w:u w:val="single"/>
        </w:rPr>
      </w:pPr>
      <w:r w:rsidRPr="008E13D3">
        <w:rPr>
          <w:rFonts w:ascii="Georgia" w:eastAsia="Georgia" w:hAnsi="Georgia" w:cs="Georgia"/>
          <w:b/>
          <w:sz w:val="24"/>
          <w:szCs w:val="24"/>
          <w:u w:val="single"/>
        </w:rPr>
        <w:lastRenderedPageBreak/>
        <w:t>Activity #3: Mt. Olivet Activity</w:t>
      </w:r>
    </w:p>
    <w:p w14:paraId="75E1CB5C" w14:textId="77777777" w:rsidR="008E13D3" w:rsidRPr="008E13D3" w:rsidRDefault="008E13D3" w:rsidP="008E13D3">
      <w:pPr>
        <w:widowControl w:val="0"/>
        <w:spacing w:line="240" w:lineRule="auto"/>
        <w:rPr>
          <w:rFonts w:ascii="Georgia" w:eastAsia="Georgia" w:hAnsi="Georgia" w:cs="Georgia"/>
          <w:sz w:val="24"/>
          <w:szCs w:val="24"/>
        </w:rPr>
      </w:pPr>
      <w:r w:rsidRPr="008E13D3">
        <w:rPr>
          <w:rFonts w:ascii="Georgia" w:eastAsia="Georgia" w:hAnsi="Georgia" w:cs="Georgia"/>
          <w:sz w:val="24"/>
          <w:szCs w:val="24"/>
        </w:rPr>
        <w:t>Carefully look over the map of the cemetery and identify the Mt. Olivet section.</w:t>
      </w:r>
    </w:p>
    <w:p w14:paraId="72437417" w14:textId="77777777" w:rsidR="008E13D3" w:rsidRDefault="008E13D3" w:rsidP="008E13D3">
      <w:pPr>
        <w:widowControl w:val="0"/>
        <w:spacing w:line="240" w:lineRule="auto"/>
        <w:rPr>
          <w:rFonts w:ascii="Georgia" w:eastAsia="Georgia" w:hAnsi="Georgia" w:cs="Georgia"/>
        </w:rPr>
      </w:pPr>
    </w:p>
    <w:p w14:paraId="20C9974F" w14:textId="77777777" w:rsidR="008E13D3" w:rsidRDefault="008E13D3" w:rsidP="008E13D3">
      <w:pPr>
        <w:widowControl w:val="0"/>
        <w:spacing w:line="240" w:lineRule="auto"/>
        <w:rPr>
          <w:rFonts w:ascii="Georgia" w:eastAsia="Georgia" w:hAnsi="Georgia" w:cs="Georgia"/>
        </w:rPr>
      </w:pPr>
    </w:p>
    <w:p w14:paraId="70BE7C66" w14:textId="77777777" w:rsidR="008E13D3" w:rsidRDefault="008E13D3" w:rsidP="008E13D3">
      <w:pPr>
        <w:widowControl w:val="0"/>
        <w:spacing w:line="240" w:lineRule="auto"/>
        <w:rPr>
          <w:rFonts w:ascii="Georgia" w:eastAsia="Georgia" w:hAnsi="Georgia" w:cs="Georgia"/>
        </w:rPr>
      </w:pPr>
      <w:r>
        <w:rPr>
          <w:rFonts w:ascii="Georgia" w:eastAsia="Georgia" w:hAnsi="Georgia" w:cs="Georgia"/>
          <w:noProof/>
        </w:rPr>
        <w:drawing>
          <wp:inline distT="114300" distB="114300" distL="114300" distR="114300" wp14:anchorId="415ECFD3" wp14:editId="6D57B0A9">
            <wp:extent cx="6709893" cy="3606084"/>
            <wp:effectExtent l="0" t="0" r="0" b="1270"/>
            <wp:docPr id="3" name="image1.png" descr="A map of a cemetery entranc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map of a cemetery entrance&#10;&#10;Description automatically generated"/>
                    <pic:cNvPicPr preferRelativeResize="0"/>
                  </pic:nvPicPr>
                  <pic:blipFill>
                    <a:blip r:embed="rId13"/>
                    <a:srcRect/>
                    <a:stretch>
                      <a:fillRect/>
                    </a:stretch>
                  </pic:blipFill>
                  <pic:spPr>
                    <a:xfrm>
                      <a:off x="0" y="0"/>
                      <a:ext cx="6733425" cy="3618731"/>
                    </a:xfrm>
                    <a:prstGeom prst="rect">
                      <a:avLst/>
                    </a:prstGeom>
                    <a:ln/>
                  </pic:spPr>
                </pic:pic>
              </a:graphicData>
            </a:graphic>
          </wp:inline>
        </w:drawing>
      </w:r>
    </w:p>
    <w:p w14:paraId="56B758ED" w14:textId="77777777" w:rsidR="008E13D3" w:rsidRDefault="008E13D3" w:rsidP="008E13D3">
      <w:pPr>
        <w:widowControl w:val="0"/>
        <w:spacing w:line="240" w:lineRule="auto"/>
        <w:rPr>
          <w:rFonts w:ascii="Georgia" w:eastAsia="Georgia" w:hAnsi="Georgia" w:cs="Georgia"/>
        </w:rPr>
      </w:pPr>
    </w:p>
    <w:p w14:paraId="52DB7050" w14:textId="77777777" w:rsidR="008E13D3" w:rsidRDefault="008E13D3" w:rsidP="008E13D3">
      <w:pPr>
        <w:widowControl w:val="0"/>
        <w:spacing w:line="240" w:lineRule="auto"/>
        <w:rPr>
          <w:rFonts w:ascii="Georgia" w:eastAsia="Georgia" w:hAnsi="Georgia" w:cs="Georgia"/>
        </w:rPr>
      </w:pPr>
    </w:p>
    <w:p w14:paraId="47707C56" w14:textId="77777777" w:rsidR="008E13D3" w:rsidRDefault="008E13D3" w:rsidP="008E13D3">
      <w:pPr>
        <w:widowControl w:val="0"/>
        <w:spacing w:line="240" w:lineRule="auto"/>
        <w:rPr>
          <w:rFonts w:ascii="Georgia" w:eastAsia="Georgia" w:hAnsi="Georgia" w:cs="Georgia"/>
        </w:rPr>
      </w:pPr>
    </w:p>
    <w:p w14:paraId="49A96511" w14:textId="77777777" w:rsidR="00790798" w:rsidRDefault="00790798">
      <w:pPr>
        <w:spacing w:line="240" w:lineRule="auto"/>
        <w:rPr>
          <w:rFonts w:ascii="Georgia" w:eastAsia="Georgia" w:hAnsi="Georgia" w:cs="Georgia"/>
        </w:rPr>
      </w:pPr>
      <w:r>
        <w:rPr>
          <w:rFonts w:ascii="Georgia" w:eastAsia="Georgia" w:hAnsi="Georgia" w:cs="Georgia"/>
        </w:rPr>
        <w:br w:type="page"/>
      </w:r>
    </w:p>
    <w:p w14:paraId="6823F5EE" w14:textId="77777777" w:rsidR="008E13D3" w:rsidRPr="008E13D3" w:rsidRDefault="008E13D3" w:rsidP="008E13D3">
      <w:pPr>
        <w:rPr>
          <w:rFonts w:ascii="Georgia" w:eastAsia="Georgia" w:hAnsi="Georgia" w:cs="Georgia"/>
          <w:b/>
          <w:sz w:val="24"/>
          <w:szCs w:val="24"/>
          <w:u w:val="single"/>
        </w:rPr>
      </w:pPr>
      <w:r w:rsidRPr="008E13D3">
        <w:rPr>
          <w:rFonts w:ascii="Georgia" w:eastAsia="Georgia" w:hAnsi="Georgia" w:cs="Georgia"/>
          <w:b/>
          <w:sz w:val="24"/>
          <w:szCs w:val="24"/>
          <w:u w:val="single"/>
        </w:rPr>
        <w:lastRenderedPageBreak/>
        <w:t>Activity #4: Mt. Olivet Research and Illustration</w:t>
      </w:r>
    </w:p>
    <w:p w14:paraId="469E88AC" w14:textId="77777777" w:rsidR="008E13D3" w:rsidRPr="008E13D3" w:rsidRDefault="008E13D3" w:rsidP="008E13D3">
      <w:pPr>
        <w:rPr>
          <w:rFonts w:ascii="Georgia" w:eastAsia="Georgia" w:hAnsi="Georgia" w:cs="Georgia"/>
          <w:sz w:val="24"/>
          <w:szCs w:val="24"/>
        </w:rPr>
      </w:pPr>
      <w:r w:rsidRPr="008E13D3">
        <w:rPr>
          <w:rFonts w:ascii="Georgia" w:eastAsia="Georgia" w:hAnsi="Georgia" w:cs="Georgia"/>
          <w:sz w:val="24"/>
          <w:szCs w:val="24"/>
        </w:rPr>
        <w:t xml:space="preserve">Choose one of the names or graves from the Mt. Olivet plot list. Carefully look over the description of it and create an illustration of it. Be sure to include all the details. If there are symbols </w:t>
      </w:r>
      <w:proofErr w:type="gramStart"/>
      <w:r w:rsidRPr="008E13D3">
        <w:rPr>
          <w:rFonts w:ascii="Georgia" w:eastAsia="Georgia" w:hAnsi="Georgia" w:cs="Georgia"/>
          <w:sz w:val="24"/>
          <w:szCs w:val="24"/>
        </w:rPr>
        <w:t>included,</w:t>
      </w:r>
      <w:proofErr w:type="gramEnd"/>
      <w:r w:rsidRPr="008E13D3">
        <w:rPr>
          <w:rFonts w:ascii="Georgia" w:eastAsia="Georgia" w:hAnsi="Georgia" w:cs="Georgia"/>
          <w:sz w:val="24"/>
          <w:szCs w:val="24"/>
        </w:rPr>
        <w:t xml:space="preserve"> research what those mean and include a key to explain their meaning. </w:t>
      </w:r>
    </w:p>
    <w:p w14:paraId="4AEE06D3" w14:textId="77777777" w:rsidR="008E13D3" w:rsidRDefault="008E13D3" w:rsidP="008E13D3">
      <w:pPr>
        <w:rPr>
          <w:rFonts w:ascii="Georgia" w:eastAsia="Georgia" w:hAnsi="Georgia" w:cs="Georgia"/>
        </w:rPr>
      </w:pPr>
    </w:p>
    <w:p w14:paraId="2888AC6A" w14:textId="77777777" w:rsidR="008E13D3" w:rsidRDefault="008E13D3" w:rsidP="008E13D3">
      <w:pPr>
        <w:rPr>
          <w:rFonts w:ascii="Georgia" w:eastAsia="Georgia" w:hAnsi="Georgia" w:cs="Georgia"/>
        </w:rPr>
      </w:pPr>
    </w:p>
    <w:p w14:paraId="1E4B173B" w14:textId="77777777" w:rsidR="008E13D3" w:rsidRDefault="008E13D3" w:rsidP="008E13D3">
      <w:pPr>
        <w:rPr>
          <w:rFonts w:ascii="Georgia" w:eastAsia="Georgia" w:hAnsi="Georgia" w:cs="Georgia"/>
        </w:rPr>
      </w:pPr>
    </w:p>
    <w:p w14:paraId="41C6F92B" w14:textId="77777777" w:rsidR="008E13D3" w:rsidRDefault="008E13D3" w:rsidP="008E13D3">
      <w:pPr>
        <w:rPr>
          <w:rFonts w:ascii="Georgia" w:eastAsia="Georgia" w:hAnsi="Georgia" w:cs="Georgia"/>
        </w:rPr>
      </w:pPr>
    </w:p>
    <w:p w14:paraId="0951AC15" w14:textId="77777777" w:rsidR="008E13D3" w:rsidRDefault="008E13D3" w:rsidP="008E13D3">
      <w:pPr>
        <w:rPr>
          <w:rFonts w:ascii="Georgia" w:eastAsia="Georgia" w:hAnsi="Georgia" w:cs="Georgia"/>
        </w:rPr>
      </w:pPr>
    </w:p>
    <w:p w14:paraId="1D4363B8" w14:textId="77777777" w:rsidR="008E13D3" w:rsidRDefault="008E13D3" w:rsidP="008E13D3">
      <w:pPr>
        <w:rPr>
          <w:rFonts w:ascii="Georgia" w:eastAsia="Georgia" w:hAnsi="Georgia" w:cs="Georgia"/>
        </w:rPr>
      </w:pPr>
    </w:p>
    <w:p w14:paraId="3D554543" w14:textId="77777777" w:rsidR="008E13D3" w:rsidRDefault="008E13D3" w:rsidP="008E13D3">
      <w:pPr>
        <w:rPr>
          <w:rFonts w:ascii="Georgia" w:eastAsia="Georgia" w:hAnsi="Georgia" w:cs="Georgia"/>
        </w:rPr>
      </w:pPr>
    </w:p>
    <w:p w14:paraId="0B4EF6C2" w14:textId="77777777" w:rsidR="008E13D3" w:rsidRDefault="008E13D3" w:rsidP="008E13D3">
      <w:pPr>
        <w:rPr>
          <w:rFonts w:ascii="Georgia" w:eastAsia="Georgia" w:hAnsi="Georgia" w:cs="Georgia"/>
        </w:rPr>
      </w:pPr>
    </w:p>
    <w:p w14:paraId="6F5D14AA" w14:textId="77777777" w:rsidR="008E13D3" w:rsidRDefault="008E13D3" w:rsidP="008E13D3">
      <w:pPr>
        <w:rPr>
          <w:rFonts w:ascii="Georgia" w:eastAsia="Georgia" w:hAnsi="Georgia" w:cs="Georgia"/>
        </w:rPr>
      </w:pPr>
    </w:p>
    <w:p w14:paraId="60EEB3B1" w14:textId="77777777" w:rsidR="008E13D3" w:rsidRDefault="008E13D3" w:rsidP="008E13D3">
      <w:pPr>
        <w:rPr>
          <w:rFonts w:ascii="Georgia" w:eastAsia="Georgia" w:hAnsi="Georgia" w:cs="Georgia"/>
        </w:rPr>
      </w:pPr>
    </w:p>
    <w:p w14:paraId="407089C2" w14:textId="77777777" w:rsidR="008E13D3" w:rsidRDefault="008E13D3" w:rsidP="008E13D3">
      <w:pPr>
        <w:rPr>
          <w:rFonts w:ascii="Georgia" w:eastAsia="Georgia" w:hAnsi="Georgia" w:cs="Georgia"/>
        </w:rPr>
      </w:pPr>
    </w:p>
    <w:p w14:paraId="3861A601" w14:textId="77777777" w:rsidR="008E13D3" w:rsidRDefault="008E13D3" w:rsidP="008E13D3">
      <w:pPr>
        <w:rPr>
          <w:rFonts w:ascii="Georgia" w:eastAsia="Georgia" w:hAnsi="Georgia" w:cs="Georgia"/>
        </w:rPr>
      </w:pPr>
    </w:p>
    <w:p w14:paraId="152A35A1" w14:textId="77777777" w:rsidR="008E13D3" w:rsidRDefault="008E13D3" w:rsidP="008E13D3">
      <w:pPr>
        <w:rPr>
          <w:rFonts w:ascii="Georgia" w:eastAsia="Georgia" w:hAnsi="Georgia" w:cs="Georgia"/>
        </w:rPr>
      </w:pPr>
    </w:p>
    <w:p w14:paraId="0F581CFC" w14:textId="77777777" w:rsidR="008E13D3" w:rsidRDefault="008E13D3" w:rsidP="008E13D3">
      <w:pPr>
        <w:rPr>
          <w:b/>
          <w:sz w:val="24"/>
          <w:szCs w:val="24"/>
          <w:u w:val="single"/>
        </w:rPr>
      </w:pPr>
      <w:r>
        <w:rPr>
          <w:rFonts w:ascii="Georgia" w:eastAsia="Georgia" w:hAnsi="Georgia" w:cs="Georgia"/>
          <w:noProof/>
        </w:rPr>
        <w:drawing>
          <wp:inline distT="114300" distB="114300" distL="114300" distR="114300" wp14:anchorId="782EA01B" wp14:editId="2FC1221F">
            <wp:extent cx="6286500" cy="3654425"/>
            <wp:effectExtent l="0" t="0" r="0" b="3175"/>
            <wp:docPr id="7" name="image7.png" descr="A table of informatio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7.png" descr="A table of information with text&#10;&#10;Description automatically generated with medium confidence"/>
                    <pic:cNvPicPr preferRelativeResize="0"/>
                  </pic:nvPicPr>
                  <pic:blipFill>
                    <a:blip r:embed="rId14"/>
                    <a:srcRect/>
                    <a:stretch>
                      <a:fillRect/>
                    </a:stretch>
                  </pic:blipFill>
                  <pic:spPr>
                    <a:xfrm>
                      <a:off x="0" y="0"/>
                      <a:ext cx="6286500" cy="3654425"/>
                    </a:xfrm>
                    <a:prstGeom prst="rect">
                      <a:avLst/>
                    </a:prstGeom>
                    <a:ln/>
                  </pic:spPr>
                </pic:pic>
              </a:graphicData>
            </a:graphic>
          </wp:inline>
        </w:drawing>
      </w:r>
    </w:p>
    <w:p w14:paraId="425CAB91" w14:textId="77777777" w:rsidR="008E13D3" w:rsidRDefault="008E13D3" w:rsidP="008E13D3">
      <w:pPr>
        <w:rPr>
          <w:b/>
          <w:sz w:val="24"/>
          <w:szCs w:val="24"/>
          <w:u w:val="single"/>
        </w:rPr>
      </w:pPr>
    </w:p>
    <w:p w14:paraId="1A69FDD3" w14:textId="6437339D" w:rsidR="00790798" w:rsidRDefault="00790798">
      <w:pPr>
        <w:spacing w:line="240" w:lineRule="auto"/>
        <w:rPr>
          <w:b/>
          <w:sz w:val="24"/>
          <w:szCs w:val="24"/>
          <w:u w:val="single"/>
        </w:rPr>
      </w:pPr>
      <w:r>
        <w:rPr>
          <w:b/>
          <w:sz w:val="24"/>
          <w:szCs w:val="24"/>
          <w:u w:val="single"/>
        </w:rPr>
        <w:br w:type="page"/>
      </w:r>
    </w:p>
    <w:p w14:paraId="43C5E9DB" w14:textId="77777777" w:rsidR="00690736" w:rsidRDefault="00690736">
      <w:pPr>
        <w:spacing w:line="240" w:lineRule="auto"/>
        <w:rPr>
          <w:b/>
          <w:sz w:val="24"/>
          <w:szCs w:val="24"/>
          <w:u w:val="single"/>
        </w:rPr>
      </w:pPr>
      <w:r>
        <w:rPr>
          <w:rFonts w:ascii="Georgia" w:eastAsia="Georgia" w:hAnsi="Georgia" w:cs="Georgia"/>
          <w:noProof/>
        </w:rPr>
        <w:lastRenderedPageBreak/>
        <w:drawing>
          <wp:inline distT="114300" distB="114300" distL="114300" distR="114300" wp14:anchorId="58BD165C" wp14:editId="512062EA">
            <wp:extent cx="6286500" cy="2054225"/>
            <wp:effectExtent l="0" t="0" r="0" b="3175"/>
            <wp:docPr id="710533879" name="image8.png" descr="A table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710533879" name="image8.png" descr="A table of text on a white background&#10;&#10;Description automatically generated"/>
                    <pic:cNvPicPr preferRelativeResize="0"/>
                  </pic:nvPicPr>
                  <pic:blipFill>
                    <a:blip r:embed="rId15"/>
                    <a:srcRect/>
                    <a:stretch>
                      <a:fillRect/>
                    </a:stretch>
                  </pic:blipFill>
                  <pic:spPr>
                    <a:xfrm>
                      <a:off x="0" y="0"/>
                      <a:ext cx="6286500" cy="2054225"/>
                    </a:xfrm>
                    <a:prstGeom prst="rect">
                      <a:avLst/>
                    </a:prstGeom>
                    <a:ln/>
                  </pic:spPr>
                </pic:pic>
              </a:graphicData>
            </a:graphic>
          </wp:inline>
        </w:drawing>
      </w:r>
    </w:p>
    <w:p w14:paraId="6A05C72D" w14:textId="77777777" w:rsidR="00690736" w:rsidRDefault="00690736">
      <w:pPr>
        <w:spacing w:line="240" w:lineRule="auto"/>
        <w:rPr>
          <w:b/>
          <w:sz w:val="24"/>
          <w:szCs w:val="24"/>
          <w:u w:val="single"/>
        </w:rPr>
      </w:pPr>
    </w:p>
    <w:p w14:paraId="5AC9EC8A" w14:textId="1AA93FEA" w:rsidR="00690736" w:rsidRDefault="00690736">
      <w:pPr>
        <w:spacing w:line="240" w:lineRule="auto"/>
        <w:rPr>
          <w:b/>
          <w:sz w:val="24"/>
          <w:szCs w:val="24"/>
          <w:u w:val="single"/>
        </w:rPr>
      </w:pPr>
      <w:r>
        <w:rPr>
          <w:rFonts w:ascii="Georgia" w:eastAsia="Georgia" w:hAnsi="Georgia" w:cs="Georgia"/>
          <w:noProof/>
        </w:rPr>
        <w:drawing>
          <wp:inline distT="114300" distB="114300" distL="114300" distR="114300" wp14:anchorId="5F99179F" wp14:editId="38EEB366">
            <wp:extent cx="6286500" cy="4097655"/>
            <wp:effectExtent l="0" t="0" r="0" b="4445"/>
            <wp:docPr id="6" name="image6.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6.png" descr="A close-up of a document&#10;&#10;Description automatically generated"/>
                    <pic:cNvPicPr preferRelativeResize="0"/>
                  </pic:nvPicPr>
                  <pic:blipFill>
                    <a:blip r:embed="rId16"/>
                    <a:srcRect/>
                    <a:stretch>
                      <a:fillRect/>
                    </a:stretch>
                  </pic:blipFill>
                  <pic:spPr>
                    <a:xfrm>
                      <a:off x="0" y="0"/>
                      <a:ext cx="6286500" cy="4097655"/>
                    </a:xfrm>
                    <a:prstGeom prst="rect">
                      <a:avLst/>
                    </a:prstGeom>
                    <a:ln/>
                  </pic:spPr>
                </pic:pic>
              </a:graphicData>
            </a:graphic>
          </wp:inline>
        </w:drawing>
      </w:r>
      <w:r>
        <w:rPr>
          <w:b/>
          <w:sz w:val="24"/>
          <w:szCs w:val="24"/>
          <w:u w:val="single"/>
        </w:rPr>
        <w:br w:type="page"/>
      </w:r>
    </w:p>
    <w:p w14:paraId="56007482" w14:textId="77777777" w:rsidR="00690736" w:rsidRDefault="00690736" w:rsidP="00805AE8">
      <w:pPr>
        <w:rPr>
          <w:b/>
          <w:sz w:val="24"/>
          <w:szCs w:val="24"/>
          <w:u w:val="single"/>
        </w:rPr>
      </w:pPr>
      <w:r>
        <w:rPr>
          <w:rFonts w:ascii="Georgia" w:eastAsia="Georgia" w:hAnsi="Georgia" w:cs="Georgia"/>
          <w:noProof/>
        </w:rPr>
        <w:lastRenderedPageBreak/>
        <w:drawing>
          <wp:inline distT="114300" distB="114300" distL="114300" distR="114300" wp14:anchorId="7357539F" wp14:editId="64BE69C7">
            <wp:extent cx="6286500" cy="3732315"/>
            <wp:effectExtent l="0" t="0" r="0" b="1905"/>
            <wp:docPr id="5" name="image2.png" descr="A table with a list of nam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2.png" descr="A table with a list of names&#10;&#10;Description automatically generated with medium confidence"/>
                    <pic:cNvPicPr preferRelativeResize="0"/>
                  </pic:nvPicPr>
                  <pic:blipFill>
                    <a:blip r:embed="rId17"/>
                    <a:srcRect/>
                    <a:stretch>
                      <a:fillRect/>
                    </a:stretch>
                  </pic:blipFill>
                  <pic:spPr>
                    <a:xfrm>
                      <a:off x="0" y="0"/>
                      <a:ext cx="6286500" cy="3732315"/>
                    </a:xfrm>
                    <a:prstGeom prst="rect">
                      <a:avLst/>
                    </a:prstGeom>
                    <a:ln/>
                  </pic:spPr>
                </pic:pic>
              </a:graphicData>
            </a:graphic>
          </wp:inline>
        </w:drawing>
      </w:r>
    </w:p>
    <w:p w14:paraId="2CEC5602" w14:textId="77777777" w:rsidR="00690736" w:rsidRDefault="00690736" w:rsidP="00805AE8">
      <w:pPr>
        <w:rPr>
          <w:b/>
          <w:sz w:val="24"/>
          <w:szCs w:val="24"/>
          <w:u w:val="single"/>
        </w:rPr>
      </w:pPr>
    </w:p>
    <w:p w14:paraId="7FEE9BEA" w14:textId="6A8289C6" w:rsidR="00690736" w:rsidRDefault="00690736" w:rsidP="00805AE8">
      <w:pPr>
        <w:rPr>
          <w:b/>
          <w:sz w:val="24"/>
          <w:szCs w:val="24"/>
          <w:u w:val="single"/>
        </w:rPr>
      </w:pPr>
      <w:r>
        <w:rPr>
          <w:rFonts w:ascii="Georgia" w:eastAsia="Georgia" w:hAnsi="Georgia" w:cs="Georgia"/>
          <w:noProof/>
        </w:rPr>
        <w:drawing>
          <wp:inline distT="114300" distB="114300" distL="114300" distR="114300" wp14:anchorId="4277022A" wp14:editId="33BABACE">
            <wp:extent cx="6286500" cy="2169009"/>
            <wp:effectExtent l="0" t="0" r="0" b="3175"/>
            <wp:docPr id="10" name="image3.png" descr="A close-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A close-up of a newspaper&#10;&#10;Description automatically generated"/>
                    <pic:cNvPicPr preferRelativeResize="0"/>
                  </pic:nvPicPr>
                  <pic:blipFill>
                    <a:blip r:embed="rId18"/>
                    <a:srcRect/>
                    <a:stretch>
                      <a:fillRect/>
                    </a:stretch>
                  </pic:blipFill>
                  <pic:spPr>
                    <a:xfrm>
                      <a:off x="0" y="0"/>
                      <a:ext cx="6286500" cy="2169009"/>
                    </a:xfrm>
                    <a:prstGeom prst="rect">
                      <a:avLst/>
                    </a:prstGeom>
                    <a:ln/>
                  </pic:spPr>
                </pic:pic>
              </a:graphicData>
            </a:graphic>
          </wp:inline>
        </w:drawing>
      </w:r>
    </w:p>
    <w:p w14:paraId="577B6DFF" w14:textId="77777777" w:rsidR="00690736" w:rsidRDefault="00690736" w:rsidP="00690736">
      <w:pPr>
        <w:rPr>
          <w:rFonts w:ascii="Georgia" w:eastAsia="Georgia" w:hAnsi="Georgia" w:cs="Georgia"/>
        </w:rPr>
      </w:pPr>
      <w:r>
        <w:rPr>
          <w:rFonts w:ascii="Georgia" w:eastAsia="Georgia" w:hAnsi="Georgia" w:cs="Georgia"/>
          <w:noProof/>
        </w:rPr>
        <w:lastRenderedPageBreak/>
        <w:drawing>
          <wp:inline distT="114300" distB="114300" distL="114300" distR="114300" wp14:anchorId="66E4BD25" wp14:editId="081D6968">
            <wp:extent cx="6286500" cy="3732530"/>
            <wp:effectExtent l="0" t="0" r="0" b="1270"/>
            <wp:docPr id="8" name="image4.png" descr="A table of informatio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4.png" descr="A table of information with text&#10;&#10;Description automatically generated with medium confidence"/>
                    <pic:cNvPicPr preferRelativeResize="0"/>
                  </pic:nvPicPr>
                  <pic:blipFill>
                    <a:blip r:embed="rId19"/>
                    <a:srcRect/>
                    <a:stretch>
                      <a:fillRect/>
                    </a:stretch>
                  </pic:blipFill>
                  <pic:spPr>
                    <a:xfrm>
                      <a:off x="0" y="0"/>
                      <a:ext cx="6286500" cy="3732530"/>
                    </a:xfrm>
                    <a:prstGeom prst="rect">
                      <a:avLst/>
                    </a:prstGeom>
                    <a:ln/>
                  </pic:spPr>
                </pic:pic>
              </a:graphicData>
            </a:graphic>
          </wp:inline>
        </w:drawing>
      </w:r>
      <w:r>
        <w:rPr>
          <w:b/>
          <w:sz w:val="24"/>
          <w:szCs w:val="24"/>
          <w:u w:val="single"/>
        </w:rPr>
        <w:br w:type="page"/>
      </w:r>
      <w:r w:rsidRPr="008E13D3">
        <w:rPr>
          <w:rFonts w:ascii="Georgia" w:eastAsia="Georgia" w:hAnsi="Georgia" w:cs="Georgia"/>
          <w:b/>
          <w:sz w:val="24"/>
          <w:szCs w:val="24"/>
          <w:u w:val="single"/>
        </w:rPr>
        <w:lastRenderedPageBreak/>
        <w:t>Closing Assessment</w:t>
      </w:r>
    </w:p>
    <w:p w14:paraId="3537B684" w14:textId="77777777" w:rsidR="00690736" w:rsidRDefault="00690736" w:rsidP="00690736">
      <w:pPr>
        <w:rPr>
          <w:rFonts w:ascii="Georgia" w:eastAsia="Georgia" w:hAnsi="Georgia" w:cs="Georgia"/>
        </w:rPr>
      </w:pPr>
    </w:p>
    <w:tbl>
      <w:tblPr>
        <w:tblW w:w="105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6"/>
      </w:tblGrid>
      <w:tr w:rsidR="00690736" w14:paraId="6413D516" w14:textId="77777777" w:rsidTr="00F601E3">
        <w:trPr>
          <w:trHeight w:val="3058"/>
        </w:trPr>
        <w:tc>
          <w:tcPr>
            <w:tcW w:w="10506" w:type="dxa"/>
            <w:shd w:val="clear" w:color="auto" w:fill="auto"/>
            <w:tcMar>
              <w:top w:w="100" w:type="dxa"/>
              <w:left w:w="100" w:type="dxa"/>
              <w:bottom w:w="100" w:type="dxa"/>
              <w:right w:w="100" w:type="dxa"/>
            </w:tcMar>
          </w:tcPr>
          <w:p w14:paraId="3561A87E" w14:textId="77777777" w:rsidR="00690736" w:rsidRPr="008E13D3" w:rsidRDefault="00690736" w:rsidP="00F601E3">
            <w:pPr>
              <w:widowControl w:val="0"/>
              <w:pBdr>
                <w:top w:val="nil"/>
                <w:left w:val="nil"/>
                <w:bottom w:val="nil"/>
                <w:right w:val="nil"/>
                <w:between w:val="nil"/>
              </w:pBdr>
              <w:spacing w:line="240" w:lineRule="auto"/>
              <w:jc w:val="center"/>
              <w:rPr>
                <w:rFonts w:eastAsia="Georgia"/>
                <w:b/>
                <w:sz w:val="24"/>
                <w:szCs w:val="24"/>
                <w:u w:val="single"/>
              </w:rPr>
            </w:pPr>
            <w:r w:rsidRPr="008E13D3">
              <w:rPr>
                <w:rFonts w:eastAsia="Georgia"/>
                <w:b/>
                <w:sz w:val="24"/>
                <w:szCs w:val="24"/>
                <w:u w:val="single"/>
              </w:rPr>
              <w:t>Exit Ticket: Black Miners and Mt. Olivet Lessons</w:t>
            </w:r>
          </w:p>
          <w:p w14:paraId="7E89A8A3"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roofErr w:type="gramStart"/>
            <w:r w:rsidRPr="008E13D3">
              <w:rPr>
                <w:rFonts w:eastAsia="Georgia"/>
                <w:sz w:val="24"/>
                <w:szCs w:val="24"/>
              </w:rPr>
              <w:t>Name:_</w:t>
            </w:r>
            <w:proofErr w:type="gramEnd"/>
            <w:r w:rsidRPr="008E13D3">
              <w:rPr>
                <w:rFonts w:eastAsia="Georgia"/>
                <w:sz w:val="24"/>
                <w:szCs w:val="24"/>
              </w:rPr>
              <w:t>__________________</w:t>
            </w:r>
          </w:p>
          <w:p w14:paraId="02175E45"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55882381"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r w:rsidRPr="008E13D3">
              <w:rPr>
                <w:rFonts w:eastAsia="Georgia"/>
                <w:sz w:val="24"/>
                <w:szCs w:val="24"/>
              </w:rPr>
              <w:t>Why did Black-American people want to immigrate to Roslyn in 1888?</w:t>
            </w:r>
          </w:p>
          <w:p w14:paraId="62C6ECAC"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0472670B"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33E7BB55"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5C0A7768"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r w:rsidRPr="008E13D3">
              <w:rPr>
                <w:rFonts w:eastAsia="Georgia"/>
                <w:sz w:val="24"/>
                <w:szCs w:val="24"/>
              </w:rPr>
              <w:t xml:space="preserve">List at least 1 thing that turned out different than what they expected when they moved to </w:t>
            </w:r>
            <w:proofErr w:type="gramStart"/>
            <w:r w:rsidRPr="008E13D3">
              <w:rPr>
                <w:rFonts w:eastAsia="Georgia"/>
                <w:sz w:val="24"/>
                <w:szCs w:val="24"/>
              </w:rPr>
              <w:t>Roslyn</w:t>
            </w:r>
            <w:proofErr w:type="gramEnd"/>
          </w:p>
          <w:p w14:paraId="1893AE38"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748F6139" w14:textId="77777777" w:rsidR="00690736" w:rsidRPr="008E13D3" w:rsidRDefault="00690736" w:rsidP="00F601E3">
            <w:pPr>
              <w:widowControl w:val="0"/>
              <w:pBdr>
                <w:top w:val="nil"/>
                <w:left w:val="nil"/>
                <w:bottom w:val="nil"/>
                <w:right w:val="nil"/>
                <w:between w:val="nil"/>
              </w:pBdr>
              <w:spacing w:line="240" w:lineRule="auto"/>
              <w:rPr>
                <w:rFonts w:eastAsia="Georgia"/>
                <w:sz w:val="24"/>
                <w:szCs w:val="24"/>
              </w:rPr>
            </w:pPr>
          </w:p>
          <w:p w14:paraId="3B91C177" w14:textId="77777777" w:rsidR="00690736" w:rsidRDefault="00690736" w:rsidP="00F601E3">
            <w:pPr>
              <w:widowControl w:val="0"/>
              <w:pBdr>
                <w:top w:val="nil"/>
                <w:left w:val="nil"/>
                <w:bottom w:val="nil"/>
                <w:right w:val="nil"/>
                <w:between w:val="nil"/>
              </w:pBdr>
              <w:spacing w:line="240" w:lineRule="auto"/>
              <w:rPr>
                <w:rFonts w:ascii="Georgia" w:eastAsia="Georgia" w:hAnsi="Georgia" w:cs="Georgia"/>
              </w:rPr>
            </w:pPr>
          </w:p>
          <w:p w14:paraId="61B7D283" w14:textId="77777777" w:rsidR="00690736" w:rsidRDefault="00690736" w:rsidP="00F601E3">
            <w:pPr>
              <w:widowControl w:val="0"/>
              <w:pBdr>
                <w:top w:val="nil"/>
                <w:left w:val="nil"/>
                <w:bottom w:val="nil"/>
                <w:right w:val="nil"/>
                <w:between w:val="nil"/>
              </w:pBdr>
              <w:spacing w:line="240" w:lineRule="auto"/>
              <w:rPr>
                <w:rFonts w:ascii="Georgia" w:eastAsia="Georgia" w:hAnsi="Georgia" w:cs="Georgia"/>
              </w:rPr>
            </w:pPr>
          </w:p>
        </w:tc>
      </w:tr>
    </w:tbl>
    <w:p w14:paraId="67E2A39A" w14:textId="77777777" w:rsidR="00690736" w:rsidRDefault="00690736" w:rsidP="00690736">
      <w:pPr>
        <w:rPr>
          <w:b/>
          <w:sz w:val="24"/>
          <w:szCs w:val="24"/>
          <w:u w:val="single"/>
        </w:rPr>
      </w:pPr>
    </w:p>
    <w:p w14:paraId="29F507AE" w14:textId="7CAB3963" w:rsidR="00690736" w:rsidRDefault="00690736">
      <w:pPr>
        <w:spacing w:line="240" w:lineRule="auto"/>
        <w:rPr>
          <w:b/>
          <w:sz w:val="24"/>
          <w:szCs w:val="24"/>
          <w:u w:val="single"/>
        </w:rPr>
      </w:pPr>
      <w:r>
        <w:rPr>
          <w:b/>
          <w:sz w:val="24"/>
          <w:szCs w:val="24"/>
          <w:u w:val="single"/>
        </w:rPr>
        <w:br w:type="page"/>
      </w:r>
    </w:p>
    <w:p w14:paraId="7D5C275B" w14:textId="77777777" w:rsidR="00690736" w:rsidRPr="008E13D3" w:rsidRDefault="00690736" w:rsidP="00690736">
      <w:pPr>
        <w:rPr>
          <w:sz w:val="24"/>
          <w:szCs w:val="24"/>
        </w:rPr>
      </w:pPr>
      <w:r w:rsidRPr="008E13D3">
        <w:rPr>
          <w:b/>
          <w:sz w:val="24"/>
          <w:szCs w:val="24"/>
          <w:u w:val="single"/>
        </w:rPr>
        <w:lastRenderedPageBreak/>
        <w:t>State Standards:</w:t>
      </w:r>
    </w:p>
    <w:p w14:paraId="535ED8E6" w14:textId="77777777" w:rsidR="00690736" w:rsidRPr="008E13D3" w:rsidRDefault="00690736" w:rsidP="00690736">
      <w:pPr>
        <w:rPr>
          <w:sz w:val="24"/>
          <w:szCs w:val="24"/>
        </w:rPr>
      </w:pPr>
      <w:r w:rsidRPr="008E13D3">
        <w:rPr>
          <w:sz w:val="24"/>
          <w:szCs w:val="24"/>
        </w:rPr>
        <w:t>SSS3.4.1 Draw on disciplinary concepts to explain the challenges people have faced and opportunities they have created in addressing local, regional, and global problems at various times and places.</w:t>
      </w:r>
    </w:p>
    <w:p w14:paraId="78B3DFB8" w14:textId="77777777" w:rsidR="00690736" w:rsidRPr="008E13D3" w:rsidRDefault="00690736" w:rsidP="00690736">
      <w:pPr>
        <w:rPr>
          <w:sz w:val="24"/>
          <w:szCs w:val="24"/>
        </w:rPr>
      </w:pPr>
      <w:r w:rsidRPr="008E13D3">
        <w:rPr>
          <w:sz w:val="24"/>
          <w:szCs w:val="24"/>
        </w:rPr>
        <w:t>E1.4.1 Analyze and explain the costs and benefits of people’s decisions to move and relocate to meet their needs and wants.</w:t>
      </w:r>
    </w:p>
    <w:p w14:paraId="279A92D3" w14:textId="77777777" w:rsidR="00690736" w:rsidRPr="008E13D3" w:rsidRDefault="00690736" w:rsidP="00690736">
      <w:pPr>
        <w:rPr>
          <w:sz w:val="24"/>
          <w:szCs w:val="24"/>
        </w:rPr>
      </w:pPr>
      <w:r w:rsidRPr="008E13D3">
        <w:rPr>
          <w:sz w:val="24"/>
          <w:szCs w:val="24"/>
        </w:rPr>
        <w:t>E1.4.2 Compare the costs and benefits of individual choices.</w:t>
      </w:r>
    </w:p>
    <w:p w14:paraId="6FFF8197" w14:textId="77777777" w:rsidR="00690736" w:rsidRPr="008E13D3" w:rsidRDefault="00690736" w:rsidP="00690736">
      <w:pPr>
        <w:rPr>
          <w:sz w:val="24"/>
          <w:szCs w:val="24"/>
        </w:rPr>
      </w:pPr>
      <w:r w:rsidRPr="008E13D3">
        <w:rPr>
          <w:sz w:val="24"/>
          <w:szCs w:val="24"/>
        </w:rPr>
        <w:t>E1.4.3 Compare positive and negative incentives that influence the decisions people make.</w:t>
      </w:r>
    </w:p>
    <w:p w14:paraId="381B6EFF" w14:textId="77777777" w:rsidR="00690736" w:rsidRPr="008E13D3" w:rsidRDefault="00690736" w:rsidP="00690736">
      <w:pPr>
        <w:rPr>
          <w:sz w:val="24"/>
          <w:szCs w:val="24"/>
        </w:rPr>
      </w:pPr>
      <w:r w:rsidRPr="008E13D3">
        <w:rPr>
          <w:sz w:val="24"/>
          <w:szCs w:val="24"/>
        </w:rPr>
        <w:t>G1.4.2 Investigate the physical, political, and cultural characteristics of places, regions, and people in the Pacific Northwest, including the difference between cities, states, and countries.</w:t>
      </w:r>
    </w:p>
    <w:p w14:paraId="0F7E111E" w14:textId="77777777" w:rsidR="00690736" w:rsidRPr="008E13D3" w:rsidRDefault="00690736" w:rsidP="00690736">
      <w:pPr>
        <w:rPr>
          <w:sz w:val="24"/>
          <w:szCs w:val="24"/>
        </w:rPr>
      </w:pPr>
    </w:p>
    <w:p w14:paraId="726375A0" w14:textId="77777777" w:rsidR="00690736" w:rsidRPr="008E13D3" w:rsidRDefault="00690736" w:rsidP="00690736">
      <w:pPr>
        <w:rPr>
          <w:b/>
          <w:sz w:val="24"/>
          <w:szCs w:val="24"/>
          <w:u w:val="single"/>
        </w:rPr>
      </w:pPr>
      <w:r w:rsidRPr="008E13D3">
        <w:rPr>
          <w:b/>
          <w:sz w:val="24"/>
          <w:szCs w:val="24"/>
          <w:u w:val="single"/>
        </w:rPr>
        <w:t>Essential Questions</w:t>
      </w:r>
    </w:p>
    <w:p w14:paraId="6CA47122" w14:textId="77777777" w:rsidR="00690736" w:rsidRPr="008E13D3" w:rsidRDefault="00690736" w:rsidP="00690736">
      <w:pPr>
        <w:rPr>
          <w:sz w:val="24"/>
          <w:szCs w:val="24"/>
        </w:rPr>
      </w:pPr>
    </w:p>
    <w:p w14:paraId="7B9528D9" w14:textId="77777777" w:rsidR="00690736" w:rsidRPr="008E13D3" w:rsidRDefault="00690736" w:rsidP="00690736">
      <w:pPr>
        <w:numPr>
          <w:ilvl w:val="0"/>
          <w:numId w:val="13"/>
        </w:numPr>
        <w:rPr>
          <w:sz w:val="24"/>
          <w:szCs w:val="24"/>
        </w:rPr>
      </w:pPr>
      <w:r w:rsidRPr="008E13D3">
        <w:rPr>
          <w:sz w:val="24"/>
          <w:szCs w:val="24"/>
        </w:rPr>
        <w:t>What made immigrants willing to move great distances to live in Roslyn?</w:t>
      </w:r>
    </w:p>
    <w:p w14:paraId="244D04A5" w14:textId="77777777" w:rsidR="00690736" w:rsidRPr="008E13D3" w:rsidRDefault="00690736" w:rsidP="00690736">
      <w:pPr>
        <w:numPr>
          <w:ilvl w:val="0"/>
          <w:numId w:val="13"/>
        </w:numPr>
        <w:rPr>
          <w:sz w:val="24"/>
          <w:szCs w:val="24"/>
        </w:rPr>
      </w:pPr>
      <w:r w:rsidRPr="008E13D3">
        <w:rPr>
          <w:sz w:val="24"/>
          <w:szCs w:val="24"/>
        </w:rPr>
        <w:t>What are the conditions under which racism, prejudice and discrimination can flourish?</w:t>
      </w:r>
    </w:p>
    <w:p w14:paraId="39B7F280" w14:textId="77777777" w:rsidR="00690736" w:rsidRPr="008E13D3" w:rsidRDefault="00690736" w:rsidP="00690736">
      <w:pPr>
        <w:numPr>
          <w:ilvl w:val="0"/>
          <w:numId w:val="13"/>
        </w:numPr>
        <w:rPr>
          <w:sz w:val="24"/>
          <w:szCs w:val="24"/>
        </w:rPr>
      </w:pPr>
      <w:r w:rsidRPr="008E13D3">
        <w:rPr>
          <w:sz w:val="24"/>
          <w:szCs w:val="24"/>
        </w:rPr>
        <w:t xml:space="preserve">What harms occur to individuals and community where racism, </w:t>
      </w:r>
      <w:proofErr w:type="gramStart"/>
      <w:r w:rsidRPr="008E13D3">
        <w:rPr>
          <w:sz w:val="24"/>
          <w:szCs w:val="24"/>
        </w:rPr>
        <w:t>prejudice</w:t>
      </w:r>
      <w:proofErr w:type="gramEnd"/>
      <w:r w:rsidRPr="008E13D3">
        <w:rPr>
          <w:sz w:val="24"/>
          <w:szCs w:val="24"/>
        </w:rPr>
        <w:t xml:space="preserve"> and discrimination flourish?</w:t>
      </w:r>
    </w:p>
    <w:p w14:paraId="60DEFA0E" w14:textId="77777777" w:rsidR="00690736" w:rsidRPr="008E13D3" w:rsidRDefault="00690736" w:rsidP="00690736">
      <w:pPr>
        <w:numPr>
          <w:ilvl w:val="0"/>
          <w:numId w:val="13"/>
        </w:numPr>
        <w:rPr>
          <w:sz w:val="24"/>
          <w:szCs w:val="24"/>
        </w:rPr>
      </w:pPr>
      <w:r w:rsidRPr="008E13D3">
        <w:rPr>
          <w:sz w:val="24"/>
          <w:szCs w:val="24"/>
        </w:rPr>
        <w:t xml:space="preserve">How can a community heal and unite after violence related to racism, </w:t>
      </w:r>
      <w:proofErr w:type="gramStart"/>
      <w:r w:rsidRPr="008E13D3">
        <w:rPr>
          <w:sz w:val="24"/>
          <w:szCs w:val="24"/>
        </w:rPr>
        <w:t>prejudice</w:t>
      </w:r>
      <w:proofErr w:type="gramEnd"/>
      <w:r w:rsidRPr="008E13D3">
        <w:rPr>
          <w:sz w:val="24"/>
          <w:szCs w:val="24"/>
        </w:rPr>
        <w:t xml:space="preserve"> and discrimination?</w:t>
      </w:r>
    </w:p>
    <w:p w14:paraId="652BD7F4" w14:textId="77777777" w:rsidR="00690736" w:rsidRPr="008E13D3" w:rsidRDefault="00690736" w:rsidP="00690736">
      <w:pPr>
        <w:rPr>
          <w:sz w:val="24"/>
          <w:szCs w:val="24"/>
        </w:rPr>
      </w:pPr>
    </w:p>
    <w:p w14:paraId="5E08A8EB" w14:textId="77777777" w:rsidR="00690736" w:rsidRPr="008E13D3" w:rsidRDefault="00690736" w:rsidP="00690736">
      <w:pPr>
        <w:rPr>
          <w:b/>
          <w:sz w:val="24"/>
          <w:szCs w:val="24"/>
          <w:u w:val="single"/>
        </w:rPr>
      </w:pPr>
      <w:r w:rsidRPr="008E13D3">
        <w:rPr>
          <w:b/>
          <w:sz w:val="24"/>
          <w:szCs w:val="24"/>
          <w:u w:val="single"/>
        </w:rPr>
        <w:t>Essential Understandings</w:t>
      </w:r>
    </w:p>
    <w:p w14:paraId="0D453430" w14:textId="77777777" w:rsidR="00690736" w:rsidRPr="008E13D3" w:rsidRDefault="00690736" w:rsidP="00690736">
      <w:pPr>
        <w:numPr>
          <w:ilvl w:val="0"/>
          <w:numId w:val="12"/>
        </w:numPr>
        <w:rPr>
          <w:sz w:val="24"/>
          <w:szCs w:val="24"/>
        </w:rPr>
      </w:pPr>
      <w:r w:rsidRPr="008E13D3">
        <w:rPr>
          <w:sz w:val="24"/>
          <w:szCs w:val="24"/>
        </w:rPr>
        <w:t>The Black-Americans invited to move to Roslyn for jobs and a better life suffered from the deception of the Northern Pacific Coal Company, unaware that they would be strike-breakers.</w:t>
      </w:r>
    </w:p>
    <w:p w14:paraId="32EFCFBC" w14:textId="77777777" w:rsidR="00690736" w:rsidRPr="008E13D3" w:rsidRDefault="00690736" w:rsidP="00690736">
      <w:pPr>
        <w:numPr>
          <w:ilvl w:val="0"/>
          <w:numId w:val="12"/>
        </w:numPr>
        <w:rPr>
          <w:sz w:val="24"/>
          <w:szCs w:val="24"/>
        </w:rPr>
      </w:pPr>
      <w:r w:rsidRPr="008E13D3">
        <w:rPr>
          <w:sz w:val="24"/>
          <w:szCs w:val="24"/>
        </w:rPr>
        <w:t xml:space="preserve">Racism, </w:t>
      </w:r>
      <w:proofErr w:type="gramStart"/>
      <w:r w:rsidRPr="008E13D3">
        <w:rPr>
          <w:sz w:val="24"/>
          <w:szCs w:val="24"/>
        </w:rPr>
        <w:t>prejudice</w:t>
      </w:r>
      <w:proofErr w:type="gramEnd"/>
      <w:r w:rsidRPr="008E13D3">
        <w:rPr>
          <w:sz w:val="24"/>
          <w:szCs w:val="24"/>
        </w:rPr>
        <w:t xml:space="preserve"> and discrimination hurt individuals and communities.</w:t>
      </w:r>
    </w:p>
    <w:p w14:paraId="35011EE9" w14:textId="77777777" w:rsidR="00690736" w:rsidRPr="008E13D3" w:rsidRDefault="00690736" w:rsidP="00690736">
      <w:pPr>
        <w:numPr>
          <w:ilvl w:val="0"/>
          <w:numId w:val="12"/>
        </w:numPr>
        <w:rPr>
          <w:sz w:val="24"/>
          <w:szCs w:val="24"/>
        </w:rPr>
      </w:pPr>
      <w:r w:rsidRPr="008E13D3">
        <w:rPr>
          <w:sz w:val="24"/>
          <w:szCs w:val="24"/>
        </w:rPr>
        <w:t xml:space="preserve">Community members had to choose to overcome the negative conditions of racism, </w:t>
      </w:r>
      <w:proofErr w:type="gramStart"/>
      <w:r w:rsidRPr="008E13D3">
        <w:rPr>
          <w:sz w:val="24"/>
          <w:szCs w:val="24"/>
        </w:rPr>
        <w:t>prejudice</w:t>
      </w:r>
      <w:proofErr w:type="gramEnd"/>
      <w:r w:rsidRPr="008E13D3">
        <w:rPr>
          <w:sz w:val="24"/>
          <w:szCs w:val="24"/>
        </w:rPr>
        <w:t xml:space="preserve"> and discrimination and to make changes to unite the community.</w:t>
      </w:r>
    </w:p>
    <w:p w14:paraId="070BB2A8" w14:textId="77777777" w:rsidR="00690736" w:rsidRPr="008E13D3" w:rsidRDefault="00690736" w:rsidP="00690736">
      <w:pPr>
        <w:numPr>
          <w:ilvl w:val="0"/>
          <w:numId w:val="12"/>
        </w:numPr>
        <w:rPr>
          <w:sz w:val="24"/>
          <w:szCs w:val="24"/>
        </w:rPr>
      </w:pPr>
      <w:r w:rsidRPr="008E13D3">
        <w:rPr>
          <w:sz w:val="24"/>
          <w:szCs w:val="24"/>
        </w:rPr>
        <w:t>The Mt. Olivet cemetery reflects the unique experiences of Black-Americans in Roslyn and in the United States.</w:t>
      </w:r>
    </w:p>
    <w:p w14:paraId="66D17A9F" w14:textId="77777777" w:rsidR="00690736" w:rsidRPr="008E13D3" w:rsidRDefault="00690736" w:rsidP="00690736">
      <w:pPr>
        <w:rPr>
          <w:sz w:val="24"/>
          <w:szCs w:val="24"/>
        </w:rPr>
      </w:pPr>
    </w:p>
    <w:p w14:paraId="0D5A0A52" w14:textId="77777777" w:rsidR="00690736" w:rsidRPr="008E13D3" w:rsidRDefault="00690736" w:rsidP="00690736">
      <w:pPr>
        <w:rPr>
          <w:b/>
          <w:sz w:val="24"/>
          <w:szCs w:val="24"/>
          <w:u w:val="single"/>
        </w:rPr>
      </w:pPr>
      <w:r w:rsidRPr="008E13D3">
        <w:rPr>
          <w:b/>
          <w:sz w:val="24"/>
          <w:szCs w:val="24"/>
          <w:u w:val="single"/>
        </w:rPr>
        <w:t xml:space="preserve">Primary Sources </w:t>
      </w:r>
    </w:p>
    <w:p w14:paraId="524A961F" w14:textId="77777777" w:rsidR="00690736" w:rsidRPr="008E13D3" w:rsidRDefault="00690736" w:rsidP="00690736">
      <w:pPr>
        <w:rPr>
          <w:sz w:val="24"/>
          <w:szCs w:val="24"/>
        </w:rPr>
      </w:pPr>
      <w:r w:rsidRPr="008E13D3">
        <w:rPr>
          <w:sz w:val="24"/>
          <w:szCs w:val="24"/>
        </w:rPr>
        <w:t>Roslyn African American History Photographs</w:t>
      </w:r>
    </w:p>
    <w:p w14:paraId="126E1528" w14:textId="77777777" w:rsidR="00690736" w:rsidRPr="008E13D3" w:rsidRDefault="00690736" w:rsidP="00690736">
      <w:pPr>
        <w:rPr>
          <w:b/>
          <w:sz w:val="24"/>
          <w:szCs w:val="24"/>
          <w:u w:val="single"/>
        </w:rPr>
      </w:pPr>
    </w:p>
    <w:p w14:paraId="242E569B" w14:textId="77777777" w:rsidR="00690736" w:rsidRPr="008E13D3" w:rsidRDefault="00690736" w:rsidP="00690736">
      <w:pPr>
        <w:rPr>
          <w:b/>
          <w:sz w:val="24"/>
          <w:szCs w:val="24"/>
          <w:u w:val="single"/>
        </w:rPr>
      </w:pPr>
      <w:r w:rsidRPr="008E13D3">
        <w:rPr>
          <w:b/>
          <w:sz w:val="24"/>
          <w:szCs w:val="24"/>
          <w:u w:val="single"/>
        </w:rPr>
        <w:t>Secondary Sources</w:t>
      </w:r>
    </w:p>
    <w:p w14:paraId="20BD3F31" w14:textId="77777777" w:rsidR="00690736" w:rsidRPr="008E13D3" w:rsidRDefault="00690736" w:rsidP="00690736">
      <w:pPr>
        <w:rPr>
          <w:sz w:val="24"/>
          <w:szCs w:val="24"/>
        </w:rPr>
      </w:pPr>
      <w:r w:rsidRPr="008E13D3">
        <w:rPr>
          <w:sz w:val="24"/>
          <w:szCs w:val="24"/>
        </w:rPr>
        <w:t>Roslyn Cemetery Map</w:t>
      </w:r>
    </w:p>
    <w:p w14:paraId="172E0E33" w14:textId="77777777" w:rsidR="00690736" w:rsidRPr="008E13D3" w:rsidRDefault="00690736" w:rsidP="00690736">
      <w:pPr>
        <w:rPr>
          <w:sz w:val="24"/>
          <w:szCs w:val="24"/>
        </w:rPr>
      </w:pPr>
      <w:r w:rsidRPr="008E13D3">
        <w:rPr>
          <w:sz w:val="24"/>
          <w:szCs w:val="24"/>
        </w:rPr>
        <w:t>Mt. Olivet Plot List</w:t>
      </w:r>
    </w:p>
    <w:p w14:paraId="5CE3745F" w14:textId="77777777" w:rsidR="00690736" w:rsidRPr="008E13D3" w:rsidRDefault="00690736" w:rsidP="00690736">
      <w:pPr>
        <w:rPr>
          <w:sz w:val="24"/>
          <w:szCs w:val="24"/>
        </w:rPr>
      </w:pPr>
      <w:r w:rsidRPr="008E13D3">
        <w:rPr>
          <w:sz w:val="24"/>
          <w:szCs w:val="24"/>
        </w:rPr>
        <w:t>“American Experience: The Coal Wars” video</w:t>
      </w:r>
    </w:p>
    <w:p w14:paraId="1CF4430B" w14:textId="77777777" w:rsidR="00690736" w:rsidRPr="008E13D3" w:rsidRDefault="00690736" w:rsidP="00690736">
      <w:pPr>
        <w:rPr>
          <w:sz w:val="24"/>
          <w:szCs w:val="24"/>
        </w:rPr>
      </w:pPr>
      <w:r w:rsidRPr="008E13D3">
        <w:rPr>
          <w:sz w:val="24"/>
          <w:szCs w:val="24"/>
        </w:rPr>
        <w:t>“The Roslyn Migration” video</w:t>
      </w:r>
    </w:p>
    <w:p w14:paraId="61BCD15D" w14:textId="77777777" w:rsidR="00690736" w:rsidRPr="008E13D3" w:rsidRDefault="00690736" w:rsidP="00690736">
      <w:pPr>
        <w:rPr>
          <w:sz w:val="24"/>
          <w:szCs w:val="24"/>
        </w:rPr>
      </w:pPr>
    </w:p>
    <w:p w14:paraId="23B8CADB" w14:textId="77777777" w:rsidR="00690736" w:rsidRPr="008E13D3" w:rsidRDefault="00690736" w:rsidP="00690736">
      <w:pPr>
        <w:rPr>
          <w:b/>
          <w:sz w:val="24"/>
          <w:szCs w:val="24"/>
          <w:u w:val="single"/>
        </w:rPr>
      </w:pPr>
      <w:r w:rsidRPr="008E13D3">
        <w:rPr>
          <w:b/>
          <w:sz w:val="24"/>
          <w:szCs w:val="24"/>
          <w:u w:val="single"/>
        </w:rPr>
        <w:lastRenderedPageBreak/>
        <w:t>Teacher Prep</w:t>
      </w:r>
    </w:p>
    <w:p w14:paraId="034B06E2" w14:textId="77777777" w:rsidR="00690736" w:rsidRPr="008E13D3" w:rsidRDefault="00690736" w:rsidP="00690736">
      <w:pPr>
        <w:rPr>
          <w:sz w:val="24"/>
          <w:szCs w:val="24"/>
        </w:rPr>
      </w:pPr>
      <w:r w:rsidRPr="008E13D3">
        <w:rPr>
          <w:sz w:val="24"/>
          <w:szCs w:val="24"/>
        </w:rPr>
        <w:t xml:space="preserve">Review the lesson plan, </w:t>
      </w:r>
      <w:proofErr w:type="gramStart"/>
      <w:r w:rsidRPr="008E13D3">
        <w:rPr>
          <w:sz w:val="24"/>
          <w:szCs w:val="24"/>
        </w:rPr>
        <w:t>locate</w:t>
      </w:r>
      <w:proofErr w:type="gramEnd"/>
      <w:r w:rsidRPr="008E13D3">
        <w:rPr>
          <w:sz w:val="24"/>
          <w:szCs w:val="24"/>
        </w:rPr>
        <w:t xml:space="preserve"> and print needed materials.</w:t>
      </w:r>
    </w:p>
    <w:p w14:paraId="7053BEFA" w14:textId="77777777" w:rsidR="00690736" w:rsidRPr="008E13D3" w:rsidRDefault="00690736" w:rsidP="00690736">
      <w:pPr>
        <w:rPr>
          <w:sz w:val="24"/>
          <w:szCs w:val="24"/>
        </w:rPr>
      </w:pPr>
      <w:r w:rsidRPr="008E13D3">
        <w:rPr>
          <w:sz w:val="24"/>
          <w:szCs w:val="24"/>
        </w:rPr>
        <w:t xml:space="preserve">Read: </w:t>
      </w:r>
      <w:hyperlink r:id="rId20">
        <w:r w:rsidRPr="008E13D3">
          <w:rPr>
            <w:color w:val="000000"/>
            <w:sz w:val="24"/>
            <w:szCs w:val="24"/>
            <w:u w:val="single"/>
          </w:rPr>
          <w:t>https://mtsgreenway.org/blog/roslyn-black-pioneers-part1/</w:t>
        </w:r>
      </w:hyperlink>
    </w:p>
    <w:p w14:paraId="57D26379" w14:textId="77777777" w:rsidR="00690736" w:rsidRPr="008E13D3" w:rsidRDefault="00690736" w:rsidP="00690736">
      <w:pPr>
        <w:rPr>
          <w:sz w:val="24"/>
          <w:szCs w:val="24"/>
        </w:rPr>
      </w:pPr>
      <w:r w:rsidRPr="008E13D3">
        <w:rPr>
          <w:sz w:val="24"/>
          <w:szCs w:val="24"/>
        </w:rPr>
        <w:t xml:space="preserve">Read: </w:t>
      </w:r>
      <w:hyperlink r:id="rId21">
        <w:r w:rsidRPr="008E13D3">
          <w:rPr>
            <w:sz w:val="24"/>
            <w:szCs w:val="24"/>
            <w:u w:val="single"/>
          </w:rPr>
          <w:t xml:space="preserve">https://www.blackpast.org/african-american-history/roslyn-washington/ </w:t>
        </w:r>
      </w:hyperlink>
    </w:p>
    <w:p w14:paraId="3D3F03E1" w14:textId="77777777" w:rsidR="00690736" w:rsidRPr="008E13D3" w:rsidRDefault="00690736" w:rsidP="00690736">
      <w:pPr>
        <w:rPr>
          <w:sz w:val="24"/>
          <w:szCs w:val="24"/>
        </w:rPr>
      </w:pPr>
      <w:r w:rsidRPr="008E13D3">
        <w:rPr>
          <w:sz w:val="24"/>
          <w:szCs w:val="24"/>
        </w:rPr>
        <w:t xml:space="preserve">Read: </w:t>
      </w:r>
      <w:hyperlink r:id="rId22">
        <w:r w:rsidRPr="008E13D3">
          <w:rPr>
            <w:sz w:val="24"/>
            <w:szCs w:val="24"/>
            <w:u w:val="single"/>
          </w:rPr>
          <w:t>https://www.historylink.org/File/9240</w:t>
        </w:r>
      </w:hyperlink>
      <w:r w:rsidRPr="008E13D3">
        <w:rPr>
          <w:sz w:val="24"/>
          <w:szCs w:val="24"/>
        </w:rPr>
        <w:t xml:space="preserve">  </w:t>
      </w:r>
    </w:p>
    <w:p w14:paraId="3584B04C" w14:textId="77777777" w:rsidR="00690736" w:rsidRPr="008E13D3" w:rsidRDefault="00690736" w:rsidP="00690736">
      <w:pPr>
        <w:rPr>
          <w:sz w:val="24"/>
          <w:szCs w:val="24"/>
        </w:rPr>
      </w:pPr>
    </w:p>
    <w:p w14:paraId="3E6C1A1E" w14:textId="77777777" w:rsidR="00690736" w:rsidRPr="008E13D3" w:rsidRDefault="00690736" w:rsidP="00690736">
      <w:pPr>
        <w:rPr>
          <w:b/>
          <w:sz w:val="24"/>
          <w:szCs w:val="24"/>
        </w:rPr>
      </w:pPr>
    </w:p>
    <w:p w14:paraId="5432C7D0" w14:textId="77777777" w:rsidR="00690736" w:rsidRPr="008E13D3" w:rsidRDefault="00690736" w:rsidP="00690736">
      <w:pPr>
        <w:rPr>
          <w:b/>
          <w:sz w:val="24"/>
          <w:szCs w:val="24"/>
        </w:rPr>
      </w:pPr>
      <w:r w:rsidRPr="008E13D3">
        <w:rPr>
          <w:b/>
          <w:sz w:val="24"/>
          <w:szCs w:val="24"/>
        </w:rPr>
        <w:t>Additional Teaching Resources/Activities/Lesson Plans:</w:t>
      </w:r>
    </w:p>
    <w:p w14:paraId="3B286B60" w14:textId="77777777" w:rsidR="00690736" w:rsidRPr="008E13D3" w:rsidRDefault="00690736" w:rsidP="00690736">
      <w:pPr>
        <w:ind w:left="720"/>
        <w:rPr>
          <w:sz w:val="24"/>
          <w:szCs w:val="24"/>
        </w:rPr>
      </w:pPr>
    </w:p>
    <w:p w14:paraId="18AC2289" w14:textId="651CC130" w:rsidR="00690736" w:rsidRPr="008E13D3" w:rsidRDefault="00000000" w:rsidP="00690736">
      <w:pPr>
        <w:numPr>
          <w:ilvl w:val="0"/>
          <w:numId w:val="14"/>
        </w:numPr>
        <w:rPr>
          <w:sz w:val="24"/>
          <w:szCs w:val="24"/>
        </w:rPr>
      </w:pPr>
      <w:hyperlink r:id="rId23" w:history="1">
        <w:r w:rsidR="00690736" w:rsidRPr="008E13D3">
          <w:rPr>
            <w:rStyle w:val="Hyperlink"/>
            <w:sz w:val="24"/>
            <w:szCs w:val="24"/>
          </w:rPr>
          <w:t>https://www.facinghistory.org/educator-resources</w:t>
        </w:r>
      </w:hyperlink>
    </w:p>
    <w:p w14:paraId="1EB5A163" w14:textId="31A7113F" w:rsidR="00690736" w:rsidRPr="008E13D3" w:rsidRDefault="00000000" w:rsidP="00690736">
      <w:pPr>
        <w:numPr>
          <w:ilvl w:val="0"/>
          <w:numId w:val="14"/>
        </w:numPr>
        <w:rPr>
          <w:sz w:val="24"/>
          <w:szCs w:val="24"/>
        </w:rPr>
      </w:pPr>
      <w:hyperlink r:id="rId24" w:history="1">
        <w:r w:rsidR="00690736" w:rsidRPr="008E13D3">
          <w:rPr>
            <w:rStyle w:val="Hyperlink"/>
            <w:sz w:val="24"/>
            <w:szCs w:val="24"/>
          </w:rPr>
          <w:t>https://www.nytimes.com/2021/03/04/learning/lesson-plans/resources-for-teaching-about-race-and-racism-with-the-new-york-times.html</w:t>
        </w:r>
      </w:hyperlink>
    </w:p>
    <w:p w14:paraId="38FD0E9C" w14:textId="05BAC8CF" w:rsidR="00690736" w:rsidRPr="008E13D3" w:rsidRDefault="00000000" w:rsidP="00690736">
      <w:pPr>
        <w:numPr>
          <w:ilvl w:val="0"/>
          <w:numId w:val="14"/>
        </w:numPr>
        <w:rPr>
          <w:sz w:val="24"/>
          <w:szCs w:val="24"/>
        </w:rPr>
      </w:pPr>
      <w:hyperlink r:id="rId25" w:history="1">
        <w:r w:rsidR="00690736" w:rsidRPr="008E13D3">
          <w:rPr>
            <w:rStyle w:val="Hyperlink"/>
            <w:sz w:val="24"/>
            <w:szCs w:val="24"/>
          </w:rPr>
          <w:t>https://pulitzercenter.org/lesson-plan-grouping/1619-project-curriculum</w:t>
        </w:r>
      </w:hyperlink>
    </w:p>
    <w:p w14:paraId="5F2640A0" w14:textId="77777777" w:rsidR="00690736" w:rsidRPr="008E13D3" w:rsidRDefault="00690736" w:rsidP="00690736">
      <w:pPr>
        <w:ind w:left="720"/>
        <w:rPr>
          <w:b/>
          <w:sz w:val="24"/>
          <w:szCs w:val="24"/>
        </w:rPr>
      </w:pPr>
    </w:p>
    <w:p w14:paraId="598A1EAD" w14:textId="77777777" w:rsidR="00690736" w:rsidRPr="008E13D3" w:rsidRDefault="00690736" w:rsidP="00690736">
      <w:pPr>
        <w:rPr>
          <w:b/>
          <w:sz w:val="24"/>
          <w:szCs w:val="24"/>
          <w:u w:val="single"/>
        </w:rPr>
      </w:pPr>
    </w:p>
    <w:p w14:paraId="3D142F43" w14:textId="77777777" w:rsidR="00690736" w:rsidRPr="008E13D3" w:rsidRDefault="00690736" w:rsidP="00690736">
      <w:pPr>
        <w:spacing w:line="240" w:lineRule="auto"/>
        <w:ind w:firstLine="720"/>
        <w:rPr>
          <w:b/>
          <w:sz w:val="24"/>
          <w:szCs w:val="24"/>
          <w:u w:val="single"/>
        </w:rPr>
      </w:pPr>
    </w:p>
    <w:p w14:paraId="2F423F29" w14:textId="731E7773" w:rsidR="00690736" w:rsidRPr="008E13D3" w:rsidRDefault="00690736">
      <w:pPr>
        <w:spacing w:line="240" w:lineRule="auto"/>
        <w:rPr>
          <w:b/>
          <w:sz w:val="24"/>
          <w:szCs w:val="24"/>
          <w:u w:val="single"/>
        </w:rPr>
      </w:pPr>
    </w:p>
    <w:sectPr w:rsidR="00690736" w:rsidRPr="008E13D3" w:rsidSect="00EB70E9">
      <w:headerReference w:type="even" r:id="rId26"/>
      <w:headerReference w:type="default" r:id="rId27"/>
      <w:pgSz w:w="12240" w:h="15840"/>
      <w:pgMar w:top="1440" w:right="1440" w:bottom="1440" w:left="9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2412" w14:textId="77777777" w:rsidR="00EB70E9" w:rsidRDefault="00EB70E9" w:rsidP="00A92955">
      <w:pPr>
        <w:spacing w:line="240" w:lineRule="auto"/>
      </w:pPr>
      <w:r>
        <w:separator/>
      </w:r>
    </w:p>
  </w:endnote>
  <w:endnote w:type="continuationSeparator" w:id="0">
    <w:p w14:paraId="717A3666" w14:textId="77777777" w:rsidR="00EB70E9" w:rsidRDefault="00EB70E9"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2B7B" w14:textId="77777777" w:rsidR="00EB70E9" w:rsidRDefault="00EB70E9" w:rsidP="00A92955">
      <w:pPr>
        <w:spacing w:line="240" w:lineRule="auto"/>
      </w:pPr>
      <w:r>
        <w:separator/>
      </w:r>
    </w:p>
  </w:footnote>
  <w:footnote w:type="continuationSeparator" w:id="0">
    <w:p w14:paraId="108C774E" w14:textId="77777777" w:rsidR="00EB70E9" w:rsidRDefault="00EB70E9"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01883B34"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7B1E37">
      <w:rPr>
        <w:color w:val="8496B0" w:themeColor="text2" w:themeTint="99"/>
        <w:sz w:val="24"/>
        <w:szCs w:val="24"/>
      </w:rPr>
      <w:t>Four</w:t>
    </w:r>
    <w:r>
      <w:rPr>
        <w:color w:val="8496B0" w:themeColor="text2" w:themeTint="99"/>
        <w:sz w:val="24"/>
        <w:szCs w:val="24"/>
      </w:rPr>
      <w:t xml:space="preserve">, Grade Four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D"/>
    <w:multiLevelType w:val="multilevel"/>
    <w:tmpl w:val="C54A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91FF0"/>
    <w:multiLevelType w:val="multilevel"/>
    <w:tmpl w:val="F090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6058B1"/>
    <w:multiLevelType w:val="multilevel"/>
    <w:tmpl w:val="A8B6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45612C"/>
    <w:multiLevelType w:val="multilevel"/>
    <w:tmpl w:val="278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DB24B7"/>
    <w:multiLevelType w:val="multilevel"/>
    <w:tmpl w:val="554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719361">
    <w:abstractNumId w:val="10"/>
  </w:num>
  <w:num w:numId="2" w16cid:durableId="1515420595">
    <w:abstractNumId w:val="11"/>
  </w:num>
  <w:num w:numId="3" w16cid:durableId="627853935">
    <w:abstractNumId w:val="12"/>
  </w:num>
  <w:num w:numId="4" w16cid:durableId="1866554768">
    <w:abstractNumId w:val="8"/>
  </w:num>
  <w:num w:numId="5" w16cid:durableId="1556551363">
    <w:abstractNumId w:val="6"/>
  </w:num>
  <w:num w:numId="6" w16cid:durableId="1496384669">
    <w:abstractNumId w:val="4"/>
  </w:num>
  <w:num w:numId="7" w16cid:durableId="1526793163">
    <w:abstractNumId w:val="2"/>
  </w:num>
  <w:num w:numId="8" w16cid:durableId="895897511">
    <w:abstractNumId w:val="1"/>
  </w:num>
  <w:num w:numId="9" w16cid:durableId="1216743193">
    <w:abstractNumId w:val="7"/>
  </w:num>
  <w:num w:numId="10" w16cid:durableId="1818061778">
    <w:abstractNumId w:val="13"/>
  </w:num>
  <w:num w:numId="11" w16cid:durableId="1686443143">
    <w:abstractNumId w:val="3"/>
  </w:num>
  <w:num w:numId="12" w16cid:durableId="1704020734">
    <w:abstractNumId w:val="5"/>
  </w:num>
  <w:num w:numId="13" w16cid:durableId="1612470143">
    <w:abstractNumId w:val="0"/>
  </w:num>
  <w:num w:numId="14" w16cid:durableId="17986001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92A22"/>
    <w:rsid w:val="00215890"/>
    <w:rsid w:val="003F71FC"/>
    <w:rsid w:val="00405E0A"/>
    <w:rsid w:val="0043056E"/>
    <w:rsid w:val="00505BAD"/>
    <w:rsid w:val="00583BA7"/>
    <w:rsid w:val="005C7154"/>
    <w:rsid w:val="0064038E"/>
    <w:rsid w:val="00690736"/>
    <w:rsid w:val="006F6A0C"/>
    <w:rsid w:val="00790798"/>
    <w:rsid w:val="007B1E37"/>
    <w:rsid w:val="007C7867"/>
    <w:rsid w:val="008044F6"/>
    <w:rsid w:val="00805AE8"/>
    <w:rsid w:val="00825821"/>
    <w:rsid w:val="008E13D3"/>
    <w:rsid w:val="00901DBC"/>
    <w:rsid w:val="009278AD"/>
    <w:rsid w:val="009741A9"/>
    <w:rsid w:val="009B7674"/>
    <w:rsid w:val="00A067FC"/>
    <w:rsid w:val="00A92955"/>
    <w:rsid w:val="00AE62CF"/>
    <w:rsid w:val="00B15D56"/>
    <w:rsid w:val="00B56840"/>
    <w:rsid w:val="00BA1C94"/>
    <w:rsid w:val="00C02C4D"/>
    <w:rsid w:val="00C711F6"/>
    <w:rsid w:val="00D35A9E"/>
    <w:rsid w:val="00DB6A89"/>
    <w:rsid w:val="00DC6BDB"/>
    <w:rsid w:val="00DD08AE"/>
    <w:rsid w:val="00E04798"/>
    <w:rsid w:val="00EB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8E13D3"/>
    <w:rPr>
      <w:color w:val="0563C1" w:themeColor="hyperlink"/>
      <w:u w:val="single"/>
    </w:rPr>
  </w:style>
  <w:style w:type="character" w:styleId="UnresolvedMention">
    <w:name w:val="Unresolved Mention"/>
    <w:basedOn w:val="DefaultParagraphFont"/>
    <w:uiPriority w:val="99"/>
    <w:semiHidden/>
    <w:unhideWhenUsed/>
    <w:rsid w:val="008E13D3"/>
    <w:rPr>
      <w:color w:val="605E5C"/>
      <w:shd w:val="clear" w:color="auto" w:fill="E1DFDD"/>
    </w:rPr>
  </w:style>
  <w:style w:type="character" w:styleId="FollowedHyperlink">
    <w:name w:val="FollowedHyperlink"/>
    <w:basedOn w:val="DefaultParagraphFont"/>
    <w:uiPriority w:val="99"/>
    <w:semiHidden/>
    <w:unhideWhenUsed/>
    <w:rsid w:val="008E1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lackpast.org/african-american-history/roslyn-washington/" TargetMode="External"/><Relationship Id="rId7" Type="http://schemas.openxmlformats.org/officeDocument/2006/relationships/endnotes" Target="endnotes.xml"/><Relationship Id="rId12" Type="http://schemas.openxmlformats.org/officeDocument/2006/relationships/hyperlink" Target="https://www.youtube.com/watch?v=G7rta9xrQQY" TargetMode="External"/><Relationship Id="rId17" Type="http://schemas.openxmlformats.org/officeDocument/2006/relationships/image" Target="media/image7.png"/><Relationship Id="rId25" Type="http://schemas.openxmlformats.org/officeDocument/2006/relationships/hyperlink" Target="https://pulitzercenter.org/lesson-plan-grouping/1619-project-curriculu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tsgreenway.org/blog/roslyn-black-pioneers-part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gfuPBDKFJ4" TargetMode="External"/><Relationship Id="rId24" Type="http://schemas.openxmlformats.org/officeDocument/2006/relationships/hyperlink" Target="https://www.nytimes.com/2021/03/04/learning/lesson-plans/resources-for-teaching-about-race-and-racism-with-the-new-york-times.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acinghistory.org/educator-resources" TargetMode="External"/><Relationship Id="rId28" Type="http://schemas.openxmlformats.org/officeDocument/2006/relationships/fontTable" Target="fontTable.xml"/><Relationship Id="rId10" Type="http://schemas.openxmlformats.org/officeDocument/2006/relationships/hyperlink" Target="https://digitalcommons.cwu.edu/roslyn_african_american_history/index.9.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historylink.org/File/9240"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4</cp:revision>
  <cp:lastPrinted>2023-12-20T20:25:00Z</cp:lastPrinted>
  <dcterms:created xsi:type="dcterms:W3CDTF">2024-02-06T22:47:00Z</dcterms:created>
  <dcterms:modified xsi:type="dcterms:W3CDTF">2024-02-06T23:33:00Z</dcterms:modified>
</cp:coreProperties>
</file>